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55" w:rsidRPr="00824DD9" w:rsidRDefault="00824DD9" w:rsidP="00824DD9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4DD9">
        <w:rPr>
          <w:rFonts w:ascii="Arial" w:hAnsi="Arial" w:cs="Arial"/>
          <w:b/>
          <w:bCs/>
          <w:sz w:val="24"/>
          <w:szCs w:val="24"/>
        </w:rPr>
        <w:t>A Educação Permanente No Serviço De Enfermagem Em Emergência</w:t>
      </w:r>
    </w:p>
    <w:p w:rsidR="008754C2" w:rsidRPr="00824DD9" w:rsidRDefault="00824DD9" w:rsidP="00824DD9">
      <w:pPr>
        <w:spacing w:before="0" w:after="0"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00824DD9">
        <w:rPr>
          <w:rStyle w:val="hps"/>
          <w:rFonts w:ascii="Arial" w:hAnsi="Arial" w:cs="Arial"/>
          <w:b/>
          <w:sz w:val="24"/>
          <w:szCs w:val="24"/>
          <w:lang w:val="en-US"/>
        </w:rPr>
        <w:t>Permanent</w:t>
      </w:r>
      <w:r w:rsidRPr="00824D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b/>
          <w:sz w:val="24"/>
          <w:szCs w:val="24"/>
          <w:lang w:val="en-US"/>
        </w:rPr>
        <w:t>Education</w:t>
      </w:r>
      <w:r w:rsidRPr="00824D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b/>
          <w:sz w:val="24"/>
          <w:szCs w:val="24"/>
          <w:lang w:val="en-US"/>
        </w:rPr>
        <w:t>In The Service</w:t>
      </w:r>
      <w:r w:rsidRPr="00824D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b/>
          <w:sz w:val="24"/>
          <w:szCs w:val="24"/>
          <w:lang w:val="en-US"/>
        </w:rPr>
        <w:t>Of</w:t>
      </w:r>
      <w:r w:rsidRPr="00824D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b/>
          <w:sz w:val="24"/>
          <w:szCs w:val="24"/>
          <w:lang w:val="en-US"/>
        </w:rPr>
        <w:t>Emergency</w:t>
      </w:r>
      <w:r w:rsidRPr="00824D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b/>
          <w:sz w:val="24"/>
          <w:szCs w:val="24"/>
          <w:lang w:val="en-US"/>
        </w:rPr>
        <w:t>Nursing</w:t>
      </w:r>
    </w:p>
    <w:p w:rsidR="00CA5C2F" w:rsidRPr="00824DD9" w:rsidRDefault="00CA5C2F" w:rsidP="00824DD9">
      <w:pPr>
        <w:pStyle w:val="NormalWeb"/>
        <w:spacing w:before="0" w:beforeAutospacing="0" w:after="0" w:afterAutospacing="0" w:line="480" w:lineRule="auto"/>
        <w:jc w:val="center"/>
        <w:rPr>
          <w:rFonts w:ascii="Arial" w:hAnsi="Arial" w:cs="Arial"/>
          <w:bCs/>
          <w:i/>
          <w:sz w:val="24"/>
          <w:szCs w:val="24"/>
          <w:lang w:val="es-ES"/>
        </w:rPr>
      </w:pPr>
    </w:p>
    <w:p w:rsidR="00B13555" w:rsidRPr="00824DD9" w:rsidRDefault="008754C2" w:rsidP="00824DD9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bCs/>
          <w:sz w:val="24"/>
          <w:szCs w:val="24"/>
        </w:rPr>
      </w:pPr>
      <w:r w:rsidRPr="00824DD9">
        <w:rPr>
          <w:rFonts w:ascii="Arial" w:hAnsi="Arial" w:cs="Arial"/>
          <w:bCs/>
          <w:sz w:val="24"/>
          <w:szCs w:val="24"/>
        </w:rPr>
        <w:t>Simony Fabíola Lopes Nunes</w:t>
      </w:r>
      <w:r w:rsidR="00C21511" w:rsidRPr="00824DD9">
        <w:rPr>
          <w:rStyle w:val="Refdenotaderodap"/>
          <w:rFonts w:ascii="Arial" w:hAnsi="Arial" w:cs="Arial"/>
          <w:bCs/>
          <w:sz w:val="24"/>
          <w:szCs w:val="24"/>
        </w:rPr>
        <w:footnoteReference w:id="1"/>
      </w:r>
    </w:p>
    <w:p w:rsidR="003E523E" w:rsidRPr="00824DD9" w:rsidRDefault="003E523E" w:rsidP="00824DD9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24DD9" w:rsidRPr="00824DD9" w:rsidRDefault="00824DD9" w:rsidP="007238C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4"/>
          <w:szCs w:val="24"/>
        </w:rPr>
      </w:pPr>
      <w:r w:rsidRPr="00824DD9">
        <w:rPr>
          <w:rFonts w:ascii="Arial" w:hAnsi="Arial" w:cs="Arial"/>
          <w:b/>
          <w:bCs/>
          <w:sz w:val="24"/>
          <w:szCs w:val="24"/>
        </w:rPr>
        <w:t>Resumo</w:t>
      </w:r>
    </w:p>
    <w:p w:rsidR="00B13555" w:rsidRPr="00824DD9" w:rsidRDefault="00094EC1" w:rsidP="007238C9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noProof w:val="0"/>
          <w:sz w:val="24"/>
          <w:szCs w:val="24"/>
        </w:rPr>
        <w:t xml:space="preserve">A educação permanente em saúde tem por base a atuação e a reflexão da realidade vivenciada no cotidiano da assistência dos profissionais da saúde de modo a transformar a realidade por meio da problematização. </w:t>
      </w:r>
      <w:r w:rsidR="00D835C5" w:rsidRPr="00824DD9">
        <w:rPr>
          <w:rFonts w:ascii="Arial" w:hAnsi="Arial" w:cs="Arial"/>
          <w:sz w:val="24"/>
          <w:szCs w:val="24"/>
        </w:rPr>
        <w:t>A presente investigação é uma</w:t>
      </w:r>
      <w:r w:rsidR="00B13555" w:rsidRPr="00824DD9">
        <w:rPr>
          <w:rFonts w:ascii="Arial" w:hAnsi="Arial" w:cs="Arial"/>
          <w:sz w:val="24"/>
          <w:szCs w:val="24"/>
        </w:rPr>
        <w:t xml:space="preserve"> revisão </w:t>
      </w:r>
      <w:r w:rsidR="00ED5870" w:rsidRPr="00824DD9">
        <w:rPr>
          <w:rFonts w:ascii="Arial" w:hAnsi="Arial" w:cs="Arial"/>
          <w:sz w:val="24"/>
          <w:szCs w:val="24"/>
        </w:rPr>
        <w:t>integrativa</w:t>
      </w:r>
      <w:r w:rsidR="00B13555" w:rsidRPr="00824DD9">
        <w:rPr>
          <w:rFonts w:ascii="Arial" w:hAnsi="Arial" w:cs="Arial"/>
          <w:sz w:val="24"/>
          <w:szCs w:val="24"/>
        </w:rPr>
        <w:t xml:space="preserve"> que objetivou analisar as publicações científicas acerca da educação permanente para os trabalhadores de enfermagem no serviço de emergência, indexados em bancos de dados no período de 2005 a 2010. Foram pesquisadas as bibliotecas virtuais </w:t>
      </w:r>
      <w:r w:rsidR="00A43047" w:rsidRPr="00824DD9">
        <w:rPr>
          <w:rFonts w:ascii="Arial" w:hAnsi="Arial" w:cs="Arial"/>
          <w:sz w:val="24"/>
          <w:szCs w:val="24"/>
        </w:rPr>
        <w:t>MEDLINE</w:t>
      </w:r>
      <w:r w:rsidR="00B13555" w:rsidRPr="00824DD9">
        <w:rPr>
          <w:rFonts w:ascii="Arial" w:hAnsi="Arial" w:cs="Arial"/>
          <w:sz w:val="24"/>
          <w:szCs w:val="24"/>
        </w:rPr>
        <w:t xml:space="preserve">, </w:t>
      </w:r>
      <w:r w:rsidR="00A43047" w:rsidRPr="00824DD9">
        <w:rPr>
          <w:rFonts w:ascii="Arial" w:hAnsi="Arial" w:cs="Arial"/>
          <w:sz w:val="24"/>
          <w:szCs w:val="24"/>
        </w:rPr>
        <w:t>LILACS</w:t>
      </w:r>
      <w:r w:rsidR="00B13555" w:rsidRPr="00824DD9">
        <w:rPr>
          <w:rFonts w:ascii="Arial" w:hAnsi="Arial" w:cs="Arial"/>
          <w:sz w:val="24"/>
          <w:szCs w:val="24"/>
        </w:rPr>
        <w:t xml:space="preserve"> e </w:t>
      </w:r>
      <w:r w:rsidR="00A43047" w:rsidRPr="00824DD9">
        <w:rPr>
          <w:rFonts w:ascii="Arial" w:hAnsi="Arial" w:cs="Arial"/>
          <w:sz w:val="24"/>
          <w:szCs w:val="24"/>
        </w:rPr>
        <w:t xml:space="preserve">SCIELO. </w:t>
      </w:r>
      <w:r w:rsidR="00DE7AD4" w:rsidRPr="00824DD9">
        <w:rPr>
          <w:rFonts w:ascii="Arial" w:hAnsi="Arial" w:cs="Arial"/>
          <w:sz w:val="24"/>
          <w:szCs w:val="24"/>
        </w:rPr>
        <w:t>Após análise dos artigos incluídos na revisão os resulta</w:t>
      </w:r>
      <w:r w:rsidR="00264A01" w:rsidRPr="00824DD9">
        <w:rPr>
          <w:rFonts w:ascii="Arial" w:hAnsi="Arial" w:cs="Arial"/>
          <w:sz w:val="24"/>
          <w:szCs w:val="24"/>
        </w:rPr>
        <w:t>dos dos estudos apontaram que a Educação Permanente cria espaços de reflexão para que os profissionais procurem novas estratégias de intervenção e caminhos para a superação de dificuldades individuais e coletivas no serviço.</w:t>
      </w:r>
    </w:p>
    <w:p w:rsidR="00824DD9" w:rsidRPr="00824DD9" w:rsidRDefault="00824DD9" w:rsidP="00824DD9">
      <w:pPr>
        <w:spacing w:before="0" w:after="0" w:line="480" w:lineRule="auto"/>
        <w:rPr>
          <w:rFonts w:ascii="Arial" w:hAnsi="Arial" w:cs="Arial"/>
          <w:sz w:val="24"/>
          <w:szCs w:val="24"/>
        </w:rPr>
      </w:pPr>
    </w:p>
    <w:p w:rsidR="00824DD9" w:rsidRPr="00824DD9" w:rsidRDefault="00824DD9" w:rsidP="00824DD9">
      <w:pPr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 w:rsidRPr="00824DD9">
        <w:rPr>
          <w:rFonts w:ascii="Arial" w:hAnsi="Arial" w:cs="Arial"/>
          <w:b/>
          <w:sz w:val="24"/>
          <w:szCs w:val="24"/>
          <w:lang w:val="en-US"/>
        </w:rPr>
        <w:t>Abstract</w:t>
      </w:r>
    </w:p>
    <w:p w:rsidR="00B13555" w:rsidRPr="00824DD9" w:rsidRDefault="00583CA1" w:rsidP="00824DD9">
      <w:pPr>
        <w:spacing w:before="0" w:after="0"/>
        <w:rPr>
          <w:rFonts w:ascii="Arial" w:hAnsi="Arial" w:cs="Arial"/>
          <w:sz w:val="24"/>
          <w:szCs w:val="24"/>
          <w:lang w:val="en-US"/>
        </w:rPr>
      </w:pPr>
      <w:r w:rsidRPr="00824DD9">
        <w:rPr>
          <w:rStyle w:val="hps"/>
          <w:rFonts w:ascii="Arial" w:hAnsi="Arial" w:cs="Arial"/>
          <w:sz w:val="24"/>
          <w:szCs w:val="24"/>
          <w:lang w:val="en-US"/>
        </w:rPr>
        <w:t>Permanent education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in health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is based on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the performance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and reflection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of the reality experienced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in the daily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care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of health professionals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in order to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transform reality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through the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questioning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.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The present investigation is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a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literature review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aimed to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analyze the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scientific literature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on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continuing education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for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nursing staff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in the emergency department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,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indexed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in databases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in the period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2005 to 2010</w:t>
      </w:r>
      <w:r w:rsidRPr="00824DD9">
        <w:rPr>
          <w:rFonts w:ascii="Arial" w:hAnsi="Arial" w:cs="Arial"/>
          <w:sz w:val="24"/>
          <w:szCs w:val="24"/>
          <w:lang w:val="en-US"/>
        </w:rPr>
        <w:t>.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Virtual libraries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were searched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MEDLINE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, LILACS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and SciELO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.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After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analyzing the articles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included in the review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the results of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studies indicated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that the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Continuing Education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creates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opportunities for reflection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for professionals to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seek new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intervention strategies and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ways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to overcome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difficulties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in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individual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and collective</w:t>
      </w:r>
      <w:r w:rsidR="003C26DA"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="003C26DA" w:rsidRPr="00824DD9">
        <w:rPr>
          <w:rStyle w:val="hps"/>
          <w:rFonts w:ascii="Arial" w:hAnsi="Arial" w:cs="Arial"/>
          <w:sz w:val="24"/>
          <w:szCs w:val="24"/>
          <w:lang w:val="en-US"/>
        </w:rPr>
        <w:t>service.</w:t>
      </w:r>
    </w:p>
    <w:p w:rsidR="00245004" w:rsidRPr="00824DD9" w:rsidRDefault="00245004" w:rsidP="007238C9">
      <w:pPr>
        <w:spacing w:before="0" w:after="0"/>
        <w:rPr>
          <w:rFonts w:ascii="Arial" w:hAnsi="Arial" w:cs="Arial"/>
          <w:sz w:val="24"/>
          <w:szCs w:val="24"/>
          <w:lang w:val="en-US"/>
        </w:rPr>
      </w:pPr>
    </w:p>
    <w:p w:rsidR="00824DD9" w:rsidRPr="00824DD9" w:rsidRDefault="00824DD9" w:rsidP="00824DD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b/>
          <w:bCs/>
          <w:sz w:val="24"/>
          <w:szCs w:val="24"/>
        </w:rPr>
        <w:t xml:space="preserve">Palavras-chave: </w:t>
      </w:r>
      <w:r w:rsidRPr="00824DD9">
        <w:rPr>
          <w:rFonts w:ascii="Arial" w:hAnsi="Arial" w:cs="Arial"/>
          <w:sz w:val="24"/>
          <w:szCs w:val="24"/>
        </w:rPr>
        <w:t>Enfermagem em Emergência; Serviços Médicos de Emergência; Serviço Hospitalar de Educação; Educação em Enfermagem.</w:t>
      </w:r>
    </w:p>
    <w:p w:rsidR="00824DD9" w:rsidRPr="00824DD9" w:rsidRDefault="00824DD9" w:rsidP="00824DD9">
      <w:pPr>
        <w:spacing w:before="0" w:after="0"/>
        <w:rPr>
          <w:rFonts w:ascii="Arial" w:hAnsi="Arial" w:cs="Arial"/>
          <w:sz w:val="24"/>
          <w:szCs w:val="24"/>
          <w:lang w:val="en-US"/>
        </w:rPr>
      </w:pPr>
      <w:r w:rsidRPr="00824DD9">
        <w:rPr>
          <w:rStyle w:val="hps"/>
          <w:rFonts w:ascii="Arial" w:hAnsi="Arial" w:cs="Arial"/>
          <w:b/>
          <w:sz w:val="24"/>
          <w:szCs w:val="24"/>
          <w:lang w:val="en-US"/>
        </w:rPr>
        <w:t>Descriptors: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Emergency Nursing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;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Emergency Medical Services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;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Education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Service Hospital</w:t>
      </w:r>
      <w:r w:rsidRPr="00824DD9">
        <w:rPr>
          <w:rFonts w:ascii="Arial" w:hAnsi="Arial" w:cs="Arial"/>
          <w:sz w:val="24"/>
          <w:szCs w:val="24"/>
          <w:lang w:val="en-US"/>
        </w:rPr>
        <w:t xml:space="preserve">; </w:t>
      </w:r>
      <w:r w:rsidRPr="00824DD9">
        <w:rPr>
          <w:rStyle w:val="hps"/>
          <w:rFonts w:ascii="Arial" w:hAnsi="Arial" w:cs="Arial"/>
          <w:sz w:val="24"/>
          <w:szCs w:val="24"/>
          <w:lang w:val="en-US"/>
        </w:rPr>
        <w:t>Nursing Education</w:t>
      </w:r>
    </w:p>
    <w:p w:rsidR="00281382" w:rsidRPr="00824DD9" w:rsidRDefault="00281382" w:rsidP="00217B89">
      <w:pPr>
        <w:spacing w:before="0" w:after="0"/>
        <w:rPr>
          <w:rFonts w:ascii="Arial" w:hAnsi="Arial" w:cs="Arial"/>
          <w:sz w:val="24"/>
          <w:szCs w:val="24"/>
          <w:lang w:val="es-ES"/>
        </w:rPr>
      </w:pPr>
    </w:p>
    <w:p w:rsidR="00C21511" w:rsidRPr="00824DD9" w:rsidRDefault="00C21511" w:rsidP="003F7999">
      <w:pPr>
        <w:spacing w:before="0"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C21511" w:rsidRPr="00824DD9" w:rsidRDefault="00C21511" w:rsidP="003F7999">
      <w:pPr>
        <w:spacing w:before="0"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B13555" w:rsidRPr="00824DD9" w:rsidRDefault="00B13555" w:rsidP="003F7999">
      <w:pPr>
        <w:spacing w:before="0" w:after="0" w:line="360" w:lineRule="auto"/>
        <w:rPr>
          <w:rFonts w:ascii="Arial" w:hAnsi="Arial" w:cs="Arial"/>
          <w:b/>
          <w:sz w:val="24"/>
          <w:szCs w:val="24"/>
        </w:rPr>
      </w:pPr>
      <w:r w:rsidRPr="00824DD9"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B13555" w:rsidRPr="00824DD9" w:rsidRDefault="00B13555" w:rsidP="003F7999">
      <w:pPr>
        <w:spacing w:before="0" w:after="0" w:line="360" w:lineRule="auto"/>
        <w:rPr>
          <w:rFonts w:ascii="Arial" w:hAnsi="Arial" w:cs="Arial"/>
          <w:sz w:val="24"/>
          <w:szCs w:val="24"/>
        </w:rPr>
      </w:pPr>
    </w:p>
    <w:p w:rsidR="000813FC" w:rsidRPr="00824DD9" w:rsidRDefault="000813FC" w:rsidP="007C37CD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noProof w:val="0"/>
          <w:sz w:val="24"/>
          <w:szCs w:val="24"/>
        </w:rPr>
      </w:pPr>
      <w:r w:rsidRPr="00824DD9">
        <w:rPr>
          <w:rFonts w:ascii="Arial" w:hAnsi="Arial" w:cs="Arial"/>
          <w:noProof w:val="0"/>
          <w:sz w:val="24"/>
          <w:szCs w:val="24"/>
        </w:rPr>
        <w:t xml:space="preserve">Este estudo surgiu da sensibilização dos autores para a discussão de ações que envolvem a integração ensino-serviço no contexto dos processos de educação em saúde para a educação permanente dos profissionais </w:t>
      </w:r>
      <w:r w:rsidR="00EF1C85" w:rsidRPr="00824DD9">
        <w:rPr>
          <w:rFonts w:ascii="Arial" w:hAnsi="Arial" w:cs="Arial"/>
          <w:noProof w:val="0"/>
          <w:sz w:val="24"/>
          <w:szCs w:val="24"/>
        </w:rPr>
        <w:t>do serviço de urgência e emergência</w:t>
      </w:r>
      <w:r w:rsidRPr="00824DD9">
        <w:rPr>
          <w:rFonts w:ascii="Arial" w:hAnsi="Arial" w:cs="Arial"/>
          <w:noProof w:val="0"/>
          <w:sz w:val="24"/>
          <w:szCs w:val="24"/>
        </w:rPr>
        <w:t>.</w:t>
      </w:r>
    </w:p>
    <w:p w:rsidR="0055645B" w:rsidRPr="00824DD9" w:rsidRDefault="0055645B" w:rsidP="007C37CD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noProof w:val="0"/>
          <w:sz w:val="24"/>
          <w:szCs w:val="24"/>
        </w:rPr>
      </w:pPr>
      <w:r w:rsidRPr="00824DD9">
        <w:rPr>
          <w:rFonts w:ascii="Arial" w:hAnsi="Arial" w:cs="Arial"/>
          <w:noProof w:val="0"/>
          <w:sz w:val="24"/>
          <w:szCs w:val="24"/>
        </w:rPr>
        <w:t xml:space="preserve">Observamos que no processo dos serviços de educação hospitalar, termos como treinamento em serviço, educação no trabalho, educação em serviço, educação continuada e educação permanente apresentam - se com significados semelhantes, sendo </w:t>
      </w:r>
      <w:r w:rsidR="00F153B4" w:rsidRPr="00824DD9">
        <w:rPr>
          <w:rFonts w:ascii="Arial" w:hAnsi="Arial" w:cs="Arial"/>
          <w:noProof w:val="0"/>
          <w:sz w:val="24"/>
          <w:szCs w:val="24"/>
        </w:rPr>
        <w:t>utilizados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</w:t>
      </w:r>
      <w:r w:rsidR="00F153B4" w:rsidRPr="00824DD9">
        <w:rPr>
          <w:rFonts w:ascii="Arial" w:hAnsi="Arial" w:cs="Arial"/>
          <w:noProof w:val="0"/>
          <w:sz w:val="24"/>
          <w:szCs w:val="24"/>
        </w:rPr>
        <w:t>quer para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os programas </w:t>
      </w:r>
      <w:r w:rsidR="00F153B4" w:rsidRPr="00824DD9">
        <w:rPr>
          <w:rFonts w:ascii="Arial" w:hAnsi="Arial" w:cs="Arial"/>
          <w:noProof w:val="0"/>
          <w:sz w:val="24"/>
          <w:szCs w:val="24"/>
        </w:rPr>
        <w:t>de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capacitação i</w:t>
      </w:r>
      <w:r w:rsidR="00F153B4" w:rsidRPr="00824DD9">
        <w:rPr>
          <w:rFonts w:ascii="Arial" w:hAnsi="Arial" w:cs="Arial"/>
          <w:noProof w:val="0"/>
          <w:sz w:val="24"/>
          <w:szCs w:val="24"/>
        </w:rPr>
        <w:t>nicial para o trabalho ou como de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atualizaçã</w:t>
      </w:r>
      <w:r w:rsidR="00F153B4" w:rsidRPr="00824DD9">
        <w:rPr>
          <w:rFonts w:ascii="Arial" w:hAnsi="Arial" w:cs="Arial"/>
          <w:noProof w:val="0"/>
          <w:sz w:val="24"/>
          <w:szCs w:val="24"/>
        </w:rPr>
        <w:t>o contínua,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</w:t>
      </w:r>
      <w:r w:rsidR="00F153B4" w:rsidRPr="00824DD9">
        <w:rPr>
          <w:rFonts w:ascii="Arial" w:hAnsi="Arial" w:cs="Arial"/>
          <w:noProof w:val="0"/>
          <w:sz w:val="24"/>
          <w:szCs w:val="24"/>
        </w:rPr>
        <w:t>assim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como aparecendo nos organogramas </w:t>
      </w:r>
      <w:r w:rsidR="00F153B4" w:rsidRPr="00824DD9">
        <w:rPr>
          <w:rFonts w:ascii="Arial" w:hAnsi="Arial" w:cs="Arial"/>
          <w:noProof w:val="0"/>
          <w:sz w:val="24"/>
          <w:szCs w:val="24"/>
        </w:rPr>
        <w:t>efetivos das instituições hospitalares.</w:t>
      </w:r>
    </w:p>
    <w:p w:rsidR="00097BE4" w:rsidRPr="00824DD9" w:rsidRDefault="005E4F48" w:rsidP="003F7999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O</w:t>
      </w:r>
      <w:r w:rsidR="00097BE4" w:rsidRPr="00824DD9">
        <w:rPr>
          <w:rFonts w:ascii="Arial" w:hAnsi="Arial" w:cs="Arial"/>
          <w:sz w:val="24"/>
          <w:szCs w:val="24"/>
        </w:rPr>
        <w:t xml:space="preserve"> aprender e o ensinar se incorporam ao cotidiano das organizações e ao trabalho quando se fala em Educação Permanente (EP). Sendo esta fundamentada em diferentes vertentes teóricas, onde se destaca as grandes contribuições de Paulo Freire, especialmente nos conceitos de ensino problematizador e de aprendizagem significativa, na qual se levam em consideração os conhecimentos e as experiências que as pessoas já possuem</w:t>
      </w:r>
      <w:r w:rsidRPr="00824DD9">
        <w:rPr>
          <w:rFonts w:ascii="Arial" w:hAnsi="Arial" w:cs="Arial"/>
          <w:sz w:val="24"/>
          <w:szCs w:val="24"/>
          <w:vertAlign w:val="superscript"/>
        </w:rPr>
        <w:t>(1)</w:t>
      </w:r>
      <w:r w:rsidR="00097BE4" w:rsidRPr="00824DD9">
        <w:rPr>
          <w:rFonts w:ascii="Arial" w:hAnsi="Arial" w:cs="Arial"/>
          <w:sz w:val="24"/>
          <w:szCs w:val="24"/>
        </w:rPr>
        <w:t>. A EP gera a reflexão, o profissional pode repensar sua prática, entender os processos de trabalho no qual estão inseridos, assim, tendo a possibilidade de repensar condutas, de buscar novas estratégias de intervenção e perseguir a superação de dificuldades individuais e coletivas.</w:t>
      </w:r>
    </w:p>
    <w:p w:rsidR="0070255F" w:rsidRPr="00824DD9" w:rsidRDefault="005E4F48" w:rsidP="00CE38EF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P</w:t>
      </w:r>
      <w:r w:rsidR="00637A58" w:rsidRPr="00824DD9">
        <w:rPr>
          <w:rFonts w:ascii="Arial" w:hAnsi="Arial" w:cs="Arial"/>
          <w:sz w:val="24"/>
          <w:szCs w:val="24"/>
        </w:rPr>
        <w:t>ode-se e</w:t>
      </w:r>
      <w:r w:rsidR="00E27B9E" w:rsidRPr="00824DD9">
        <w:rPr>
          <w:rFonts w:ascii="Arial" w:hAnsi="Arial" w:cs="Arial"/>
          <w:sz w:val="24"/>
          <w:szCs w:val="24"/>
        </w:rPr>
        <w:t>ntende</w:t>
      </w:r>
      <w:r w:rsidR="00637A58" w:rsidRPr="00824DD9">
        <w:rPr>
          <w:rFonts w:ascii="Arial" w:hAnsi="Arial" w:cs="Arial"/>
          <w:sz w:val="24"/>
          <w:szCs w:val="24"/>
        </w:rPr>
        <w:t>r</w:t>
      </w:r>
      <w:r w:rsidR="00E27B9E" w:rsidRPr="00824DD9">
        <w:rPr>
          <w:rFonts w:ascii="Arial" w:hAnsi="Arial" w:cs="Arial"/>
          <w:sz w:val="24"/>
          <w:szCs w:val="24"/>
        </w:rPr>
        <w:t xml:space="preserve"> por educação permanente</w:t>
      </w:r>
      <w:r w:rsidR="002535A2" w:rsidRPr="00824DD9">
        <w:rPr>
          <w:rFonts w:ascii="Arial" w:hAnsi="Arial" w:cs="Arial"/>
          <w:sz w:val="24"/>
          <w:szCs w:val="24"/>
        </w:rPr>
        <w:t xml:space="preserve"> </w:t>
      </w:r>
      <w:r w:rsidR="002535A2" w:rsidRPr="00824DD9">
        <w:rPr>
          <w:rFonts w:ascii="Arial" w:hAnsi="Arial" w:cs="Arial"/>
          <w:noProof w:val="0"/>
          <w:sz w:val="24"/>
          <w:szCs w:val="24"/>
        </w:rPr>
        <w:t xml:space="preserve">toda e qualquer atividade que tem por objetivo provocar uma mudança de atitudes e/ou comportamento a partir da aquisição de novos conhecimentos, conceitos e </w:t>
      </w:r>
      <w:proofErr w:type="gramStart"/>
      <w:r w:rsidR="002535A2" w:rsidRPr="00824DD9">
        <w:rPr>
          <w:rFonts w:ascii="Arial" w:hAnsi="Arial" w:cs="Arial"/>
          <w:noProof w:val="0"/>
          <w:sz w:val="24"/>
          <w:szCs w:val="24"/>
        </w:rPr>
        <w:t>atitudes</w:t>
      </w:r>
      <w:r w:rsidRPr="00824DD9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Pr="00824DD9">
        <w:rPr>
          <w:rFonts w:ascii="Arial" w:hAnsi="Arial" w:cs="Arial"/>
          <w:sz w:val="24"/>
          <w:szCs w:val="24"/>
          <w:vertAlign w:val="superscript"/>
        </w:rPr>
        <w:t>2)</w:t>
      </w:r>
      <w:r w:rsidRPr="00824DD9">
        <w:rPr>
          <w:rFonts w:ascii="Arial" w:hAnsi="Arial" w:cs="Arial"/>
          <w:sz w:val="24"/>
          <w:szCs w:val="24"/>
        </w:rPr>
        <w:t>.</w:t>
      </w:r>
      <w:r w:rsidR="0070255F" w:rsidRPr="00824DD9">
        <w:rPr>
          <w:rFonts w:ascii="Arial" w:hAnsi="Arial" w:cs="Arial"/>
          <w:sz w:val="24"/>
          <w:szCs w:val="24"/>
        </w:rPr>
        <w:t xml:space="preserve"> </w:t>
      </w:r>
      <w:r w:rsidR="00CE38EF" w:rsidRPr="00824DD9">
        <w:rPr>
          <w:rFonts w:ascii="Arial" w:hAnsi="Arial" w:cs="Arial"/>
          <w:sz w:val="24"/>
          <w:szCs w:val="24"/>
        </w:rPr>
        <w:t>É</w:t>
      </w:r>
      <w:r w:rsidR="00607467" w:rsidRPr="00824DD9">
        <w:rPr>
          <w:rFonts w:ascii="Arial" w:hAnsi="Arial" w:cs="Arial"/>
          <w:sz w:val="24"/>
          <w:szCs w:val="24"/>
        </w:rPr>
        <w:t xml:space="preserve"> uma das estratégias que </w:t>
      </w:r>
      <w:r w:rsidR="0070255F" w:rsidRPr="00824DD9">
        <w:rPr>
          <w:rFonts w:ascii="Arial" w:hAnsi="Arial" w:cs="Arial"/>
          <w:sz w:val="24"/>
          <w:szCs w:val="24"/>
        </w:rPr>
        <w:t xml:space="preserve">promove um </w:t>
      </w:r>
      <w:r w:rsidR="00D31168" w:rsidRPr="00824DD9">
        <w:rPr>
          <w:rFonts w:ascii="Arial" w:hAnsi="Arial" w:cs="Arial"/>
          <w:sz w:val="24"/>
          <w:szCs w:val="24"/>
        </w:rPr>
        <w:t>espaço</w:t>
      </w:r>
      <w:r w:rsidR="0070255F" w:rsidRPr="00824DD9">
        <w:rPr>
          <w:rFonts w:ascii="Arial" w:hAnsi="Arial" w:cs="Arial"/>
          <w:sz w:val="24"/>
          <w:szCs w:val="24"/>
        </w:rPr>
        <w:t xml:space="preserve"> reflexivo critico, ao partir da </w:t>
      </w:r>
      <w:r w:rsidR="006E53F9" w:rsidRPr="00824DD9">
        <w:rPr>
          <w:rFonts w:ascii="Arial" w:hAnsi="Arial" w:cs="Arial"/>
          <w:sz w:val="24"/>
          <w:szCs w:val="24"/>
        </w:rPr>
        <w:t xml:space="preserve">problematização para favorecer </w:t>
      </w:r>
      <w:r w:rsidR="0070255F" w:rsidRPr="00824DD9">
        <w:rPr>
          <w:rFonts w:ascii="Arial" w:hAnsi="Arial" w:cs="Arial"/>
          <w:sz w:val="24"/>
          <w:szCs w:val="24"/>
        </w:rPr>
        <w:t>a continuidade transformadora da realidade</w:t>
      </w:r>
      <w:r w:rsidRPr="00824DD9">
        <w:rPr>
          <w:rFonts w:ascii="Arial" w:hAnsi="Arial" w:cs="Arial"/>
          <w:sz w:val="24"/>
          <w:szCs w:val="24"/>
          <w:vertAlign w:val="superscript"/>
        </w:rPr>
        <w:t>(</w:t>
      </w:r>
      <w:r w:rsidR="00CE38EF" w:rsidRPr="00824DD9">
        <w:rPr>
          <w:rFonts w:ascii="Arial" w:hAnsi="Arial" w:cs="Arial"/>
          <w:sz w:val="24"/>
          <w:szCs w:val="24"/>
          <w:vertAlign w:val="superscript"/>
        </w:rPr>
        <w:t>2</w:t>
      </w:r>
      <w:r w:rsidR="007C37CD" w:rsidRPr="00824DD9">
        <w:rPr>
          <w:rFonts w:ascii="Arial" w:hAnsi="Arial" w:cs="Arial"/>
          <w:sz w:val="24"/>
          <w:szCs w:val="24"/>
          <w:vertAlign w:val="superscript"/>
        </w:rPr>
        <w:t>-</w:t>
      </w:r>
      <w:r w:rsidRPr="00824DD9">
        <w:rPr>
          <w:rFonts w:ascii="Arial" w:hAnsi="Arial" w:cs="Arial"/>
          <w:sz w:val="24"/>
          <w:szCs w:val="24"/>
          <w:vertAlign w:val="superscript"/>
        </w:rPr>
        <w:t>3)</w:t>
      </w:r>
      <w:r w:rsidR="0070255F" w:rsidRPr="00824DD9">
        <w:rPr>
          <w:rFonts w:ascii="Arial" w:hAnsi="Arial" w:cs="Arial"/>
          <w:sz w:val="24"/>
          <w:szCs w:val="24"/>
        </w:rPr>
        <w:t>. Desta forma, a educação permanente pode ser definida como um continuo aprendizad</w:t>
      </w:r>
      <w:r w:rsidR="007B2A45" w:rsidRPr="00824DD9">
        <w:rPr>
          <w:rFonts w:ascii="Arial" w:hAnsi="Arial" w:cs="Arial"/>
          <w:sz w:val="24"/>
          <w:szCs w:val="24"/>
        </w:rPr>
        <w:t xml:space="preserve">o em serviço, </w:t>
      </w:r>
      <w:r w:rsidR="006E53F9" w:rsidRPr="00824DD9">
        <w:rPr>
          <w:rFonts w:ascii="Arial" w:hAnsi="Arial" w:cs="Arial"/>
          <w:sz w:val="24"/>
          <w:szCs w:val="24"/>
        </w:rPr>
        <w:t xml:space="preserve">que proporciona </w:t>
      </w:r>
      <w:r w:rsidR="0070255F" w:rsidRPr="00824DD9">
        <w:rPr>
          <w:rFonts w:ascii="Arial" w:hAnsi="Arial" w:cs="Arial"/>
          <w:sz w:val="24"/>
          <w:szCs w:val="24"/>
        </w:rPr>
        <w:t>alteração de comportamento a partir da aquisição de novos conhecimentos</w:t>
      </w:r>
      <w:r w:rsidR="00813885" w:rsidRPr="00824DD9">
        <w:rPr>
          <w:rFonts w:ascii="Arial" w:hAnsi="Arial" w:cs="Arial"/>
          <w:noProof w:val="0"/>
          <w:sz w:val="24"/>
          <w:szCs w:val="24"/>
        </w:rPr>
        <w:t xml:space="preserve">, que na Reforma Sanitária Brasileira, ganhou um conceito pedagógico ampliado para executar a integração entre ensino e as ações e serviços, bem como entre docência e atenção à saúde, sendo útil para a formação e gestão setorial, desenvolvimento institucional e controle social em </w:t>
      </w:r>
      <w:proofErr w:type="gramStart"/>
      <w:r w:rsidR="00813885" w:rsidRPr="00824DD9">
        <w:rPr>
          <w:rFonts w:ascii="Arial" w:hAnsi="Arial" w:cs="Arial"/>
          <w:noProof w:val="0"/>
          <w:sz w:val="24"/>
          <w:szCs w:val="24"/>
        </w:rPr>
        <w:t>saúde</w:t>
      </w:r>
      <w:r w:rsidR="00813885" w:rsidRPr="00824DD9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="00813885" w:rsidRPr="00824DD9">
        <w:rPr>
          <w:rFonts w:ascii="Arial" w:hAnsi="Arial" w:cs="Arial"/>
          <w:sz w:val="24"/>
          <w:szCs w:val="24"/>
          <w:vertAlign w:val="superscript"/>
        </w:rPr>
        <w:t>4)</w:t>
      </w:r>
      <w:r w:rsidR="00813885" w:rsidRPr="00824DD9">
        <w:rPr>
          <w:rFonts w:ascii="Arial" w:hAnsi="Arial" w:cs="Arial"/>
          <w:sz w:val="24"/>
          <w:szCs w:val="24"/>
        </w:rPr>
        <w:t>.</w:t>
      </w:r>
    </w:p>
    <w:p w:rsidR="002F292A" w:rsidRPr="00824DD9" w:rsidRDefault="002F292A" w:rsidP="003F7999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 xml:space="preserve">No âmbito da saúde e enfermagem, as atividades educativas são abordadas com base na concepção da educação permanente (EP) aderidas como política </w:t>
      </w:r>
      <w:r w:rsidRPr="00824DD9">
        <w:rPr>
          <w:rFonts w:ascii="Arial" w:hAnsi="Arial" w:cs="Arial"/>
          <w:sz w:val="24"/>
          <w:szCs w:val="24"/>
        </w:rPr>
        <w:lastRenderedPageBreak/>
        <w:t>pública de formação e desenvolvimento de trabalhadores para o SUS, de acordo com a Portaria GM/MS nº. 1.996 de 20 de agosto de 2007. Com ela uma visão pedagógica deste processo educativo nos permite analisar o cotidiano de trabalho e da formação em saúde considerando as relações concretas que operam a realidade e a construção de espaços coletivos no interior das equipes para reflexão e avaliação do sentido das práticas no cotidiano de trabalho. Pois o trabalho é o elo que une e articula o conhecimento o desempenho do trabalhador, desenvolvendo-lhe um novo saber, assim a aprendizagem é uma dinâmica contínua</w:t>
      </w:r>
      <w:r w:rsidR="005E4F48" w:rsidRPr="00824DD9">
        <w:rPr>
          <w:rFonts w:ascii="Arial" w:hAnsi="Arial" w:cs="Arial"/>
          <w:sz w:val="24"/>
          <w:szCs w:val="24"/>
          <w:vertAlign w:val="superscript"/>
        </w:rPr>
        <w:t>(5)</w:t>
      </w:r>
      <w:r w:rsidR="005E4F48" w:rsidRPr="00824DD9">
        <w:rPr>
          <w:rFonts w:ascii="Arial" w:hAnsi="Arial" w:cs="Arial"/>
          <w:sz w:val="24"/>
          <w:szCs w:val="24"/>
        </w:rPr>
        <w:t>.</w:t>
      </w:r>
    </w:p>
    <w:p w:rsidR="003C26DA" w:rsidRPr="00824DD9" w:rsidRDefault="000937F7" w:rsidP="003F7999">
      <w:pPr>
        <w:spacing w:before="0" w:after="0" w:line="360" w:lineRule="auto"/>
        <w:ind w:firstLine="851"/>
        <w:rPr>
          <w:rFonts w:ascii="Arial" w:hAnsi="Arial" w:cs="Arial"/>
          <w:noProof w:val="0"/>
          <w:sz w:val="24"/>
          <w:szCs w:val="24"/>
        </w:rPr>
      </w:pPr>
      <w:r w:rsidRPr="00824DD9">
        <w:rPr>
          <w:rFonts w:ascii="Arial" w:hAnsi="Arial" w:cs="Arial"/>
          <w:noProof w:val="0"/>
          <w:sz w:val="24"/>
          <w:szCs w:val="24"/>
        </w:rPr>
        <w:t>Nesse contexto as políticas públicas são</w:t>
      </w:r>
      <w:r w:rsidR="00EB6AC2" w:rsidRPr="00824DD9">
        <w:rPr>
          <w:rFonts w:ascii="Arial" w:hAnsi="Arial" w:cs="Arial"/>
          <w:noProof w:val="0"/>
          <w:sz w:val="24"/>
          <w:szCs w:val="24"/>
        </w:rPr>
        <w:t xml:space="preserve"> ferramentas utilizadas como estratégia para potencializar a disseminação global do conhecimento, provocando o intercâmbio com o resto do mundo, conduzindo a individualização de seu acesso e aprendizado e promove</w:t>
      </w:r>
      <w:r w:rsidR="002F292A" w:rsidRPr="00824DD9">
        <w:rPr>
          <w:rFonts w:ascii="Arial" w:hAnsi="Arial" w:cs="Arial"/>
          <w:noProof w:val="0"/>
          <w:sz w:val="24"/>
          <w:szCs w:val="24"/>
        </w:rPr>
        <w:t>ndo a atualização profissional s</w:t>
      </w:r>
      <w:r w:rsidR="00EB6AC2" w:rsidRPr="00824DD9">
        <w:rPr>
          <w:rFonts w:ascii="Arial" w:hAnsi="Arial" w:cs="Arial"/>
          <w:noProof w:val="0"/>
          <w:sz w:val="24"/>
          <w:szCs w:val="24"/>
        </w:rPr>
        <w:t xml:space="preserve">ão as tecnologias da informação. Desta forma, o serviço de urgência e emergência pode utilizar deste instrumento, por requerer desenvolvimento da capacidade de flexibilidade e adaptabilidade das </w:t>
      </w:r>
      <w:proofErr w:type="gramStart"/>
      <w:r w:rsidR="00EB6AC2" w:rsidRPr="00824DD9">
        <w:rPr>
          <w:rFonts w:ascii="Arial" w:hAnsi="Arial" w:cs="Arial"/>
          <w:noProof w:val="0"/>
          <w:sz w:val="24"/>
          <w:szCs w:val="24"/>
        </w:rPr>
        <w:t>transformações</w:t>
      </w:r>
      <w:r w:rsidR="005E4F48" w:rsidRPr="00824DD9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="005E4F48" w:rsidRPr="00824DD9">
        <w:rPr>
          <w:rFonts w:ascii="Arial" w:hAnsi="Arial" w:cs="Arial"/>
          <w:sz w:val="24"/>
          <w:szCs w:val="24"/>
          <w:vertAlign w:val="superscript"/>
        </w:rPr>
        <w:t>4)</w:t>
      </w:r>
      <w:r w:rsidR="005E4F48" w:rsidRPr="00824DD9">
        <w:rPr>
          <w:rFonts w:ascii="Arial" w:hAnsi="Arial" w:cs="Arial"/>
          <w:sz w:val="24"/>
          <w:szCs w:val="24"/>
        </w:rPr>
        <w:t>.</w:t>
      </w:r>
      <w:r w:rsidR="005E4F48" w:rsidRPr="00824DD9">
        <w:rPr>
          <w:rFonts w:ascii="Arial" w:hAnsi="Arial" w:cs="Arial"/>
          <w:noProof w:val="0"/>
          <w:sz w:val="24"/>
          <w:szCs w:val="24"/>
        </w:rPr>
        <w:t xml:space="preserve"> </w:t>
      </w:r>
    </w:p>
    <w:p w:rsidR="003C26DA" w:rsidRPr="00824DD9" w:rsidRDefault="006F7CA9" w:rsidP="003F7999">
      <w:pPr>
        <w:spacing w:before="0" w:after="0" w:line="360" w:lineRule="auto"/>
        <w:ind w:firstLine="851"/>
        <w:rPr>
          <w:rFonts w:ascii="Arial" w:hAnsi="Arial" w:cs="Arial"/>
          <w:noProof w:val="0"/>
          <w:sz w:val="24"/>
          <w:szCs w:val="24"/>
        </w:rPr>
      </w:pPr>
      <w:r w:rsidRPr="00824DD9">
        <w:rPr>
          <w:rStyle w:val="apple-style-span"/>
          <w:rFonts w:ascii="Arial" w:hAnsi="Arial" w:cs="Arial"/>
          <w:sz w:val="24"/>
          <w:szCs w:val="24"/>
        </w:rPr>
        <w:t xml:space="preserve">Sabemos </w:t>
      </w:r>
      <w:r w:rsidR="003C26DA" w:rsidRPr="00824DD9">
        <w:rPr>
          <w:rStyle w:val="apple-style-span"/>
          <w:rFonts w:ascii="Arial" w:hAnsi="Arial" w:cs="Arial"/>
          <w:sz w:val="24"/>
          <w:szCs w:val="24"/>
        </w:rPr>
        <w:t>que</w:t>
      </w:r>
      <w:r w:rsidRPr="00824DD9">
        <w:rPr>
          <w:rStyle w:val="apple-style-span"/>
          <w:rFonts w:ascii="Arial" w:hAnsi="Arial" w:cs="Arial"/>
          <w:sz w:val="24"/>
          <w:szCs w:val="24"/>
        </w:rPr>
        <w:t xml:space="preserve"> a formação e a qualificação dos profissionais que atuam nos serviços de urgência e emergência são preocupações dos gestores, visto que </w:t>
      </w:r>
      <w:r w:rsidR="003C26DA" w:rsidRPr="00824DD9">
        <w:rPr>
          <w:rStyle w:val="apple-style-span"/>
          <w:rFonts w:ascii="Arial" w:hAnsi="Arial" w:cs="Arial"/>
          <w:sz w:val="24"/>
          <w:szCs w:val="24"/>
        </w:rPr>
        <w:t xml:space="preserve">as opções existentes </w:t>
      </w:r>
      <w:r w:rsidRPr="00824DD9">
        <w:rPr>
          <w:rStyle w:val="apple-style-span"/>
          <w:rFonts w:ascii="Arial" w:hAnsi="Arial" w:cs="Arial"/>
          <w:sz w:val="24"/>
          <w:szCs w:val="24"/>
        </w:rPr>
        <w:t>no âmbito da preparação para formadores nesse serviço são insuficientes</w:t>
      </w:r>
      <w:r w:rsidR="003C26DA" w:rsidRPr="00824DD9">
        <w:rPr>
          <w:rStyle w:val="apple-style-span"/>
          <w:rFonts w:ascii="Arial" w:hAnsi="Arial" w:cs="Arial"/>
          <w:sz w:val="24"/>
          <w:szCs w:val="24"/>
        </w:rPr>
        <w:t xml:space="preserve">. Por essa razão, é comum que profissionais da saúde, ao se encontrarem </w:t>
      </w:r>
      <w:r w:rsidRPr="00824DD9">
        <w:rPr>
          <w:rStyle w:val="apple-style-span"/>
          <w:rFonts w:ascii="Arial" w:hAnsi="Arial" w:cs="Arial"/>
          <w:sz w:val="24"/>
          <w:szCs w:val="24"/>
        </w:rPr>
        <w:t>em</w:t>
      </w:r>
      <w:r w:rsidR="003C26DA" w:rsidRPr="00824DD9">
        <w:rPr>
          <w:rStyle w:val="apple-style-span"/>
          <w:rFonts w:ascii="Arial" w:hAnsi="Arial" w:cs="Arial"/>
          <w:sz w:val="24"/>
          <w:szCs w:val="24"/>
        </w:rPr>
        <w:t xml:space="preserve"> uma situação de urgência de maior gravidade, tenham o impulso de encaminhá-la</w:t>
      </w:r>
      <w:r w:rsidRPr="00824DD9">
        <w:rPr>
          <w:rStyle w:val="apple-style-span"/>
          <w:rFonts w:ascii="Arial" w:hAnsi="Arial" w:cs="Arial"/>
          <w:sz w:val="24"/>
          <w:szCs w:val="24"/>
        </w:rPr>
        <w:t xml:space="preserve"> rapidamente, em muitos casos, </w:t>
      </w:r>
      <w:r w:rsidR="003C26DA" w:rsidRPr="00824DD9">
        <w:rPr>
          <w:rStyle w:val="apple-style-span"/>
          <w:rFonts w:ascii="Arial" w:hAnsi="Arial" w:cs="Arial"/>
          <w:sz w:val="24"/>
          <w:szCs w:val="24"/>
        </w:rPr>
        <w:t xml:space="preserve">para </w:t>
      </w:r>
      <w:r w:rsidRPr="00824DD9">
        <w:rPr>
          <w:rStyle w:val="apple-style-span"/>
          <w:rFonts w:ascii="Arial" w:hAnsi="Arial" w:cs="Arial"/>
          <w:sz w:val="24"/>
          <w:szCs w:val="24"/>
        </w:rPr>
        <w:t xml:space="preserve">uma </w:t>
      </w:r>
      <w:r w:rsidR="003C26DA" w:rsidRPr="00824DD9">
        <w:rPr>
          <w:rStyle w:val="apple-style-span"/>
          <w:rFonts w:ascii="Arial" w:hAnsi="Arial" w:cs="Arial"/>
          <w:sz w:val="24"/>
          <w:szCs w:val="24"/>
        </w:rPr>
        <w:t xml:space="preserve">unidade de maior complexidade, </w:t>
      </w:r>
      <w:r w:rsidRPr="00824DD9">
        <w:rPr>
          <w:rStyle w:val="apple-style-span"/>
          <w:rFonts w:ascii="Arial" w:hAnsi="Arial" w:cs="Arial"/>
          <w:sz w:val="24"/>
          <w:szCs w:val="24"/>
        </w:rPr>
        <w:t>antes de</w:t>
      </w:r>
      <w:r w:rsidR="003C26DA" w:rsidRPr="00824DD9">
        <w:rPr>
          <w:rStyle w:val="apple-style-span"/>
          <w:rFonts w:ascii="Arial" w:hAnsi="Arial" w:cs="Arial"/>
          <w:sz w:val="24"/>
          <w:szCs w:val="24"/>
        </w:rPr>
        <w:t xml:space="preserve"> </w:t>
      </w:r>
      <w:r w:rsidRPr="00824DD9">
        <w:rPr>
          <w:rStyle w:val="apple-style-span"/>
          <w:rFonts w:ascii="Arial" w:hAnsi="Arial" w:cs="Arial"/>
          <w:sz w:val="24"/>
          <w:szCs w:val="24"/>
        </w:rPr>
        <w:t xml:space="preserve">realizar </w:t>
      </w:r>
      <w:r w:rsidR="003C26DA" w:rsidRPr="00824DD9">
        <w:rPr>
          <w:rStyle w:val="apple-style-span"/>
          <w:rFonts w:ascii="Arial" w:hAnsi="Arial" w:cs="Arial"/>
          <w:sz w:val="24"/>
          <w:szCs w:val="24"/>
        </w:rPr>
        <w:t xml:space="preserve">uma avaliação prévia e </w:t>
      </w:r>
      <w:r w:rsidRPr="00824DD9">
        <w:rPr>
          <w:rStyle w:val="apple-style-span"/>
          <w:rFonts w:ascii="Arial" w:hAnsi="Arial" w:cs="Arial"/>
          <w:sz w:val="24"/>
          <w:szCs w:val="24"/>
        </w:rPr>
        <w:t>d</w:t>
      </w:r>
      <w:r w:rsidR="003C26DA" w:rsidRPr="00824DD9">
        <w:rPr>
          <w:rStyle w:val="apple-style-span"/>
          <w:rFonts w:ascii="Arial" w:hAnsi="Arial" w:cs="Arial"/>
          <w:sz w:val="24"/>
          <w:szCs w:val="24"/>
        </w:rPr>
        <w:t>a estabilização do quadro</w:t>
      </w:r>
      <w:r w:rsidRPr="00824DD9">
        <w:rPr>
          <w:rStyle w:val="apple-style-span"/>
          <w:rFonts w:ascii="Arial" w:hAnsi="Arial" w:cs="Arial"/>
          <w:sz w:val="24"/>
          <w:szCs w:val="24"/>
        </w:rPr>
        <w:t>. Deste modo</w:t>
      </w:r>
      <w:r w:rsidR="003C26DA" w:rsidRPr="00824DD9">
        <w:rPr>
          <w:rStyle w:val="apple-style-span"/>
          <w:rFonts w:ascii="Arial" w:hAnsi="Arial" w:cs="Arial"/>
          <w:sz w:val="24"/>
          <w:szCs w:val="24"/>
        </w:rPr>
        <w:t>, é essencial que estes profissionais estejam qualificados para este tipo de atendimento, para que se tenha uma efetividade na atuação dos mesmos</w:t>
      </w:r>
      <w:r w:rsidR="005E4F48" w:rsidRPr="00824DD9">
        <w:rPr>
          <w:rFonts w:ascii="Arial" w:hAnsi="Arial" w:cs="Arial"/>
          <w:sz w:val="24"/>
          <w:szCs w:val="24"/>
          <w:vertAlign w:val="superscript"/>
        </w:rPr>
        <w:t>(6)</w:t>
      </w:r>
      <w:r w:rsidR="005E4F48" w:rsidRPr="00824DD9">
        <w:rPr>
          <w:rFonts w:ascii="Arial" w:hAnsi="Arial" w:cs="Arial"/>
          <w:sz w:val="24"/>
          <w:szCs w:val="24"/>
        </w:rPr>
        <w:t>.</w:t>
      </w:r>
    </w:p>
    <w:p w:rsidR="00EB6AC2" w:rsidRPr="00824DD9" w:rsidRDefault="00EB6AC2" w:rsidP="003F7999">
      <w:pPr>
        <w:pStyle w:val="Corpodetexto"/>
        <w:tabs>
          <w:tab w:val="left" w:pos="2160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 xml:space="preserve">Nesse contexto, a </w:t>
      </w:r>
      <w:proofErr w:type="gramStart"/>
      <w:r w:rsidRPr="00824DD9">
        <w:rPr>
          <w:rFonts w:ascii="Arial" w:hAnsi="Arial" w:cs="Arial"/>
          <w:sz w:val="24"/>
          <w:szCs w:val="24"/>
        </w:rPr>
        <w:t>literatura</w:t>
      </w:r>
      <w:r w:rsidR="00560C57" w:rsidRPr="00824DD9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="00560C57" w:rsidRPr="00824DD9">
        <w:rPr>
          <w:rFonts w:ascii="Arial" w:hAnsi="Arial" w:cs="Arial"/>
          <w:sz w:val="24"/>
          <w:szCs w:val="24"/>
          <w:vertAlign w:val="superscript"/>
        </w:rPr>
        <w:t>7)</w:t>
      </w:r>
      <w:r w:rsidRPr="00824DD9">
        <w:rPr>
          <w:rFonts w:ascii="Arial" w:hAnsi="Arial" w:cs="Arial"/>
          <w:sz w:val="24"/>
          <w:szCs w:val="24"/>
        </w:rPr>
        <w:t xml:space="preserve"> afirma que a equipe de enfermagem do serviço de urgência e emergência deve ser caracterizada pelo conhecimento e experiência em clínica médica e clínica cirúrgica; capacidade de trabalhar em equipe; destreza, rapidez e agilidade; para avaliar e priorizar o atendimento; deve ser segura e centrada, além de possuir autoconfiança e capacitação profissional</w:t>
      </w:r>
      <w:r w:rsidR="005E4F48" w:rsidRPr="00824DD9">
        <w:rPr>
          <w:rFonts w:ascii="Arial" w:hAnsi="Arial" w:cs="Arial"/>
          <w:sz w:val="24"/>
          <w:szCs w:val="24"/>
        </w:rPr>
        <w:t xml:space="preserve">. </w:t>
      </w:r>
    </w:p>
    <w:p w:rsidR="00B322B9" w:rsidRPr="00824DD9" w:rsidRDefault="00B322B9" w:rsidP="003F7999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 xml:space="preserve">Dentro da Política Nacional de Atenção ás Urgências, os Núcleos de Educação em Urgências (NEU) devem se organizar como espaços de saber interinstitucional na formação e capacitação, habilitação e educação continuada de recursos humanos para as urgências e emergências. Sobre alguns dos objetivos principais dos </w:t>
      </w:r>
      <w:r w:rsidR="00051D62" w:rsidRPr="00824DD9">
        <w:rPr>
          <w:rFonts w:ascii="Arial" w:hAnsi="Arial" w:cs="Arial"/>
          <w:sz w:val="24"/>
          <w:szCs w:val="24"/>
        </w:rPr>
        <w:t>Núcleos de Educação em Emergência</w:t>
      </w:r>
      <w:r w:rsidRPr="00824DD9">
        <w:rPr>
          <w:rFonts w:ascii="Arial" w:hAnsi="Arial" w:cs="Arial"/>
          <w:sz w:val="24"/>
          <w:szCs w:val="24"/>
        </w:rPr>
        <w:t xml:space="preserve"> para o aprimoramento e </w:t>
      </w:r>
      <w:r w:rsidRPr="00824DD9">
        <w:rPr>
          <w:rFonts w:ascii="Arial" w:hAnsi="Arial" w:cs="Arial"/>
          <w:sz w:val="24"/>
          <w:szCs w:val="24"/>
        </w:rPr>
        <w:lastRenderedPageBreak/>
        <w:t>desenvolvimento do profissional de saúde podemos destacar a promoção de programas de formação e educação continuada na forma de treinamento em serviço; criação de equipes multiplicadoras e o desenvolvimento e aprimoramento de forma participativa e sustentadas as políticas públicas voltadas para o setor emergencial</w:t>
      </w:r>
      <w:r w:rsidR="009D77DA" w:rsidRPr="00824DD9">
        <w:rPr>
          <w:rFonts w:ascii="Arial" w:hAnsi="Arial" w:cs="Arial"/>
          <w:sz w:val="24"/>
          <w:szCs w:val="24"/>
          <w:vertAlign w:val="superscript"/>
        </w:rPr>
        <w:t>(5)</w:t>
      </w:r>
      <w:r w:rsidR="009D77DA" w:rsidRPr="00824DD9">
        <w:rPr>
          <w:rFonts w:ascii="Arial" w:hAnsi="Arial" w:cs="Arial"/>
          <w:sz w:val="24"/>
          <w:szCs w:val="24"/>
        </w:rPr>
        <w:t>.</w:t>
      </w:r>
    </w:p>
    <w:p w:rsidR="005C5A20" w:rsidRPr="00824DD9" w:rsidRDefault="005C5A20" w:rsidP="003F7999">
      <w:pPr>
        <w:spacing w:before="0"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Com o surgimento de novos modelos de gestão, consequentemente, novas abordagens gerenciais também aparecem, como a gestão participativa, os programas de qualidade e a descentralização das decisões e aproximação de todos os integrantes da equipe de trabalho. E nesse contexto, a EP norteia a oportunidade de participação do trabalhador na discussão, na tomada de decisões e no aperfeiçoamento constante do processo de trabalho. É necessário que haja o investimento nos trabalhadores, oportunizando uma aprendizagem contínua, para satisfazerem suas necessidades pessoais e profissionais, traçando as melhores estratégias no coletivo para intervirem de forma a solucion</w:t>
      </w:r>
      <w:r w:rsidR="009D77DA" w:rsidRPr="00824DD9">
        <w:rPr>
          <w:rFonts w:ascii="Arial" w:hAnsi="Arial" w:cs="Arial"/>
          <w:sz w:val="24"/>
          <w:szCs w:val="24"/>
        </w:rPr>
        <w:t>ar as necessidades dos usuários</w:t>
      </w:r>
      <w:r w:rsidR="009D77DA" w:rsidRPr="00824DD9">
        <w:rPr>
          <w:rFonts w:ascii="Arial" w:hAnsi="Arial" w:cs="Arial"/>
          <w:sz w:val="24"/>
          <w:szCs w:val="24"/>
          <w:vertAlign w:val="superscript"/>
        </w:rPr>
        <w:t>(8)</w:t>
      </w:r>
      <w:r w:rsidR="009D77DA" w:rsidRPr="00824DD9">
        <w:rPr>
          <w:rFonts w:ascii="Arial" w:hAnsi="Arial" w:cs="Arial"/>
          <w:sz w:val="24"/>
          <w:szCs w:val="24"/>
        </w:rPr>
        <w:t>.</w:t>
      </w:r>
    </w:p>
    <w:p w:rsidR="0031279A" w:rsidRPr="00824DD9" w:rsidRDefault="0031279A" w:rsidP="003F7999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 xml:space="preserve">Analisando esta realidade, </w:t>
      </w:r>
      <w:r w:rsidR="009D77DA" w:rsidRPr="00824DD9">
        <w:rPr>
          <w:rFonts w:ascii="Arial" w:hAnsi="Arial" w:cs="Arial"/>
          <w:sz w:val="24"/>
          <w:szCs w:val="24"/>
        </w:rPr>
        <w:t>estudos</w:t>
      </w:r>
      <w:r w:rsidR="009D77DA" w:rsidRPr="00824DD9">
        <w:rPr>
          <w:rFonts w:ascii="Arial" w:hAnsi="Arial" w:cs="Arial"/>
          <w:sz w:val="24"/>
          <w:szCs w:val="24"/>
          <w:vertAlign w:val="superscript"/>
        </w:rPr>
        <w:t>(9</w:t>
      </w:r>
      <w:r w:rsidR="00C21511" w:rsidRPr="00824DD9">
        <w:rPr>
          <w:rFonts w:ascii="Arial" w:hAnsi="Arial" w:cs="Arial"/>
          <w:sz w:val="24"/>
          <w:szCs w:val="24"/>
          <w:vertAlign w:val="superscript"/>
        </w:rPr>
        <w:t>-</w:t>
      </w:r>
      <w:r w:rsidR="003B3CAA" w:rsidRPr="00824DD9">
        <w:rPr>
          <w:rFonts w:ascii="Arial" w:hAnsi="Arial" w:cs="Arial"/>
          <w:sz w:val="24"/>
          <w:szCs w:val="24"/>
          <w:vertAlign w:val="superscript"/>
        </w:rPr>
        <w:t>10</w:t>
      </w:r>
      <w:r w:rsidR="009D77DA" w:rsidRPr="00824DD9">
        <w:rPr>
          <w:rFonts w:ascii="Arial" w:hAnsi="Arial" w:cs="Arial"/>
          <w:sz w:val="24"/>
          <w:szCs w:val="24"/>
          <w:vertAlign w:val="superscript"/>
        </w:rPr>
        <w:t>)</w:t>
      </w:r>
      <w:r w:rsidR="009D77DA" w:rsidRPr="00824DD9">
        <w:rPr>
          <w:rFonts w:ascii="Arial" w:hAnsi="Arial" w:cs="Arial"/>
          <w:sz w:val="24"/>
          <w:szCs w:val="24"/>
        </w:rPr>
        <w:t xml:space="preserve"> </w:t>
      </w:r>
      <w:r w:rsidRPr="00824DD9">
        <w:rPr>
          <w:rFonts w:ascii="Arial" w:hAnsi="Arial" w:cs="Arial"/>
          <w:sz w:val="24"/>
          <w:szCs w:val="24"/>
        </w:rPr>
        <w:t>mencionam que os profissionais que trabalham em serviços de saúde precisam estar preparados tecnicamente e eticamente para prestar um atendimento adequado, respeitando os direitos do paciente. No setor de urgência e emergência os profissionais devem estar capacitados, pois o cliente corre mais facilmente o risco dos seus direitos serem ameaçados em razão da complexidade desse setor</w:t>
      </w:r>
      <w:r w:rsidR="006D3914" w:rsidRPr="00824DD9">
        <w:rPr>
          <w:rFonts w:ascii="Arial" w:hAnsi="Arial" w:cs="Arial"/>
          <w:sz w:val="24"/>
          <w:szCs w:val="24"/>
          <w:vertAlign w:val="superscript"/>
        </w:rPr>
        <w:t>(10)</w:t>
      </w:r>
      <w:r w:rsidRPr="00824DD9">
        <w:rPr>
          <w:rFonts w:ascii="Arial" w:hAnsi="Arial" w:cs="Arial"/>
          <w:sz w:val="24"/>
          <w:szCs w:val="24"/>
        </w:rPr>
        <w:t>.</w:t>
      </w:r>
    </w:p>
    <w:p w:rsidR="00B204B4" w:rsidRPr="00824DD9" w:rsidRDefault="00546805" w:rsidP="003F7999">
      <w:pPr>
        <w:spacing w:before="0"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 xml:space="preserve">Considerando a prática assistêncial na emergência, </w:t>
      </w:r>
      <w:r w:rsidR="009D77DA" w:rsidRPr="00824DD9">
        <w:rPr>
          <w:rFonts w:ascii="Arial" w:hAnsi="Arial" w:cs="Arial"/>
          <w:sz w:val="24"/>
          <w:szCs w:val="24"/>
        </w:rPr>
        <w:t>podemos</w:t>
      </w:r>
      <w:r w:rsidRPr="00824DD9">
        <w:rPr>
          <w:rFonts w:ascii="Arial" w:hAnsi="Arial" w:cs="Arial"/>
          <w:sz w:val="24"/>
          <w:szCs w:val="24"/>
        </w:rPr>
        <w:t xml:space="preserve"> </w:t>
      </w:r>
      <w:r w:rsidR="008353CD" w:rsidRPr="00824DD9">
        <w:rPr>
          <w:rFonts w:ascii="Arial" w:hAnsi="Arial" w:cs="Arial"/>
          <w:sz w:val="24"/>
          <w:szCs w:val="24"/>
        </w:rPr>
        <w:t>destaca</w:t>
      </w:r>
      <w:r w:rsidR="009D77DA" w:rsidRPr="00824DD9">
        <w:rPr>
          <w:rFonts w:ascii="Arial" w:hAnsi="Arial" w:cs="Arial"/>
          <w:sz w:val="24"/>
          <w:szCs w:val="24"/>
        </w:rPr>
        <w:t>r</w:t>
      </w:r>
      <w:r w:rsidR="008353CD" w:rsidRPr="00824DD9">
        <w:rPr>
          <w:rFonts w:ascii="Arial" w:hAnsi="Arial" w:cs="Arial"/>
          <w:sz w:val="24"/>
          <w:szCs w:val="24"/>
        </w:rPr>
        <w:t xml:space="preserve"> </w:t>
      </w:r>
      <w:r w:rsidRPr="00824DD9">
        <w:rPr>
          <w:rFonts w:ascii="Arial" w:hAnsi="Arial" w:cs="Arial"/>
          <w:sz w:val="24"/>
          <w:szCs w:val="24"/>
        </w:rPr>
        <w:t xml:space="preserve">que para os profissionais a </w:t>
      </w:r>
      <w:r w:rsidR="008353CD" w:rsidRPr="00824DD9">
        <w:rPr>
          <w:rFonts w:ascii="Arial" w:hAnsi="Arial" w:cs="Arial"/>
          <w:sz w:val="24"/>
          <w:szCs w:val="24"/>
        </w:rPr>
        <w:t>e</w:t>
      </w:r>
      <w:r w:rsidRPr="00824DD9">
        <w:rPr>
          <w:rFonts w:ascii="Arial" w:hAnsi="Arial" w:cs="Arial"/>
          <w:sz w:val="24"/>
          <w:szCs w:val="24"/>
        </w:rPr>
        <w:t xml:space="preserve">mergência </w:t>
      </w:r>
      <w:r w:rsidR="008353CD" w:rsidRPr="00824DD9">
        <w:rPr>
          <w:rFonts w:ascii="Arial" w:hAnsi="Arial" w:cs="Arial"/>
          <w:sz w:val="24"/>
          <w:szCs w:val="24"/>
        </w:rPr>
        <w:t>compreende</w:t>
      </w:r>
      <w:r w:rsidRPr="00824DD9">
        <w:rPr>
          <w:rFonts w:ascii="Arial" w:hAnsi="Arial" w:cs="Arial"/>
          <w:sz w:val="24"/>
          <w:szCs w:val="24"/>
        </w:rPr>
        <w:t xml:space="preserve"> um local que possibilita capacitação e troca de experiência, com </w:t>
      </w:r>
      <w:r w:rsidR="008353CD" w:rsidRPr="00824DD9">
        <w:rPr>
          <w:rFonts w:ascii="Arial" w:hAnsi="Arial" w:cs="Arial"/>
          <w:sz w:val="24"/>
          <w:szCs w:val="24"/>
        </w:rPr>
        <w:t>companheiros</w:t>
      </w:r>
      <w:r w:rsidRPr="00824DD9">
        <w:rPr>
          <w:rFonts w:ascii="Arial" w:hAnsi="Arial" w:cs="Arial"/>
          <w:sz w:val="24"/>
          <w:szCs w:val="24"/>
        </w:rPr>
        <w:t xml:space="preserve"> mais capacitados ou mesmo com outros membros da equipe</w:t>
      </w:r>
      <w:r w:rsidR="009D77DA" w:rsidRPr="00824DD9">
        <w:rPr>
          <w:rFonts w:ascii="Arial" w:hAnsi="Arial" w:cs="Arial"/>
          <w:sz w:val="24"/>
          <w:szCs w:val="24"/>
          <w:vertAlign w:val="superscript"/>
        </w:rPr>
        <w:t>(11)</w:t>
      </w:r>
      <w:r w:rsidR="009D77DA" w:rsidRPr="00824DD9">
        <w:rPr>
          <w:rFonts w:ascii="Arial" w:hAnsi="Arial" w:cs="Arial"/>
          <w:sz w:val="24"/>
          <w:szCs w:val="24"/>
        </w:rPr>
        <w:t>.</w:t>
      </w:r>
      <w:r w:rsidR="00B204B4" w:rsidRPr="00824DD9">
        <w:rPr>
          <w:rFonts w:ascii="Arial" w:hAnsi="Arial" w:cs="Arial"/>
          <w:sz w:val="24"/>
          <w:szCs w:val="24"/>
        </w:rPr>
        <w:t xml:space="preserve"> Por outro lado, estudos</w:t>
      </w:r>
      <w:r w:rsidR="00B204B4" w:rsidRPr="00824DD9">
        <w:rPr>
          <w:rFonts w:ascii="Arial" w:hAnsi="Arial" w:cs="Arial"/>
          <w:sz w:val="24"/>
          <w:szCs w:val="24"/>
          <w:vertAlign w:val="superscript"/>
        </w:rPr>
        <w:t>(12)</w:t>
      </w:r>
      <w:r w:rsidR="00B204B4" w:rsidRPr="00824DD9">
        <w:rPr>
          <w:rFonts w:ascii="Arial" w:hAnsi="Arial" w:cs="Arial"/>
          <w:sz w:val="24"/>
          <w:szCs w:val="24"/>
        </w:rPr>
        <w:t xml:space="preserve"> constatam a necessidade de treinamento técnico-cientifico especifico aos profissionais que atuam nas Unidade de Emergência, objetivando o autoconhecimento, visto que são profissionais que encontram-se em constante situações em que são necessárias controle de emoções, bem como reconhecimento dos seus limites.</w:t>
      </w:r>
    </w:p>
    <w:p w:rsidR="007B5762" w:rsidRPr="00824DD9" w:rsidRDefault="007B5762" w:rsidP="003F7999">
      <w:pPr>
        <w:spacing w:before="0"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 xml:space="preserve">Após a apresentação teórica, justifique-se ter este trabalho nascido do interesse em aprofundar os conhecimentos a respeito da educação permanente dos enfermeiros nos serviços de emergência destinada ao atendimento de adultos, considerando que os </w:t>
      </w:r>
      <w:r w:rsidR="001A0E34" w:rsidRPr="00824DD9">
        <w:rPr>
          <w:rFonts w:ascii="Arial" w:hAnsi="Arial" w:cs="Arial"/>
          <w:sz w:val="24"/>
          <w:szCs w:val="24"/>
        </w:rPr>
        <w:t>emergenc</w:t>
      </w:r>
      <w:r w:rsidRPr="00824DD9">
        <w:rPr>
          <w:rFonts w:ascii="Arial" w:hAnsi="Arial" w:cs="Arial"/>
          <w:sz w:val="24"/>
          <w:szCs w:val="24"/>
        </w:rPr>
        <w:t xml:space="preserve">istas, em especial a equipe de enfermagem, têm </w:t>
      </w:r>
      <w:r w:rsidRPr="00824DD9">
        <w:rPr>
          <w:rFonts w:ascii="Arial" w:hAnsi="Arial" w:cs="Arial"/>
          <w:sz w:val="24"/>
          <w:szCs w:val="24"/>
        </w:rPr>
        <w:lastRenderedPageBreak/>
        <w:t>maior tendência a priorizar os aspectos imediatos e técnicos, despreocupando-se, em algumas situações, com questões cientificas e éticas.</w:t>
      </w:r>
    </w:p>
    <w:p w:rsidR="00F70E4E" w:rsidRPr="00824DD9" w:rsidRDefault="007B5762" w:rsidP="003F7999">
      <w:pPr>
        <w:spacing w:before="0" w:after="0" w:line="360" w:lineRule="auto"/>
        <w:ind w:firstLine="851"/>
        <w:rPr>
          <w:rFonts w:ascii="Arial" w:hAnsi="Arial" w:cs="Arial"/>
          <w:b/>
          <w:sz w:val="24"/>
          <w:szCs w:val="24"/>
        </w:rPr>
      </w:pPr>
      <w:r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Acrescente-se ainda que este estudo </w:t>
      </w:r>
      <w:proofErr w:type="gramStart"/>
      <w:r w:rsidRPr="00824DD9">
        <w:rPr>
          <w:rFonts w:ascii="Arial" w:hAnsi="Arial" w:cs="Arial"/>
          <w:noProof w:val="0"/>
          <w:kern w:val="28"/>
          <w:sz w:val="24"/>
          <w:szCs w:val="24"/>
        </w:rPr>
        <w:t>favorecerá</w:t>
      </w:r>
      <w:proofErr w:type="gramEnd"/>
      <w:r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 terceiros quanto ao conhecimento da atuação pesquisada, além de possibilitar a reflexão de enfermeiros e demais profissionais da á</w:t>
      </w:r>
      <w:r w:rsidR="007637FC"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rea, </w:t>
      </w:r>
      <w:r w:rsidRPr="00824DD9">
        <w:rPr>
          <w:rFonts w:ascii="Arial" w:hAnsi="Arial" w:cs="Arial"/>
          <w:noProof w:val="0"/>
          <w:kern w:val="28"/>
          <w:sz w:val="24"/>
          <w:szCs w:val="24"/>
        </w:rPr>
        <w:t>vindo a beneficiar diretamente o paciente ali admitido. Quanto à relevância do estudo, decorre esta do fato de a assistência emergencial ser uma modalidade que consiste na observação estrita e contínua de pessoas criticamente enfermas</w:t>
      </w:r>
      <w:r w:rsidR="001A0E34"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, levando ao profissional que ali </w:t>
      </w:r>
      <w:r w:rsidR="006B4812" w:rsidRPr="00824DD9">
        <w:rPr>
          <w:rFonts w:ascii="Arial" w:hAnsi="Arial" w:cs="Arial"/>
          <w:noProof w:val="0"/>
          <w:kern w:val="28"/>
          <w:sz w:val="24"/>
          <w:szCs w:val="24"/>
        </w:rPr>
        <w:t>trabalha.</w:t>
      </w:r>
    </w:p>
    <w:p w:rsidR="00F70E4E" w:rsidRPr="00824DD9" w:rsidRDefault="00F70E4E" w:rsidP="003F7999">
      <w:pPr>
        <w:spacing w:before="0"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Para o desenvolvimento desta pesquisa, determinou-se como objetivos levantar a produção cientifica dos estudos acerca da educação permanente para os trabalhadores de enfermagem do serviço de emergência e analisar a educação permanente nos serviços de enfermagem na emergência retratados nesses estudos.</w:t>
      </w:r>
    </w:p>
    <w:p w:rsidR="00D54AE4" w:rsidRPr="00824DD9" w:rsidRDefault="00D54AE4" w:rsidP="003F7999">
      <w:pPr>
        <w:spacing w:before="0" w:after="0" w:line="360" w:lineRule="auto"/>
        <w:rPr>
          <w:rFonts w:ascii="Arial" w:hAnsi="Arial" w:cs="Arial"/>
          <w:b/>
          <w:sz w:val="24"/>
          <w:szCs w:val="24"/>
        </w:rPr>
      </w:pPr>
    </w:p>
    <w:p w:rsidR="00C21511" w:rsidRPr="00824DD9" w:rsidRDefault="00C21511" w:rsidP="003F7999">
      <w:pPr>
        <w:spacing w:before="0" w:after="0" w:line="360" w:lineRule="auto"/>
        <w:rPr>
          <w:rFonts w:ascii="Arial" w:hAnsi="Arial" w:cs="Arial"/>
          <w:b/>
          <w:sz w:val="24"/>
          <w:szCs w:val="24"/>
        </w:rPr>
      </w:pPr>
    </w:p>
    <w:p w:rsidR="00C21511" w:rsidRPr="00824DD9" w:rsidRDefault="00C21511" w:rsidP="003F7999">
      <w:pPr>
        <w:spacing w:before="0" w:after="0" w:line="360" w:lineRule="auto"/>
        <w:rPr>
          <w:rFonts w:ascii="Arial" w:hAnsi="Arial" w:cs="Arial"/>
          <w:b/>
          <w:sz w:val="24"/>
          <w:szCs w:val="24"/>
        </w:rPr>
      </w:pPr>
    </w:p>
    <w:p w:rsidR="00F70E4E" w:rsidRPr="00824DD9" w:rsidRDefault="00F70E4E" w:rsidP="003F7999">
      <w:pPr>
        <w:spacing w:before="0" w:after="0" w:line="360" w:lineRule="auto"/>
        <w:rPr>
          <w:rFonts w:ascii="Arial" w:hAnsi="Arial" w:cs="Arial"/>
          <w:b/>
          <w:sz w:val="24"/>
          <w:szCs w:val="24"/>
        </w:rPr>
      </w:pPr>
      <w:r w:rsidRPr="00824DD9">
        <w:rPr>
          <w:rFonts w:ascii="Arial" w:hAnsi="Arial" w:cs="Arial"/>
          <w:b/>
          <w:sz w:val="24"/>
          <w:szCs w:val="24"/>
        </w:rPr>
        <w:t>METODOLOGIA</w:t>
      </w:r>
    </w:p>
    <w:p w:rsidR="00F70E4E" w:rsidRPr="00824DD9" w:rsidRDefault="00F70E4E" w:rsidP="003F7999">
      <w:pPr>
        <w:spacing w:before="0" w:after="0" w:line="360" w:lineRule="auto"/>
        <w:ind w:firstLine="851"/>
        <w:rPr>
          <w:rFonts w:ascii="Arial" w:hAnsi="Arial" w:cs="Arial"/>
          <w:b/>
          <w:sz w:val="24"/>
          <w:szCs w:val="24"/>
        </w:rPr>
      </w:pPr>
    </w:p>
    <w:p w:rsidR="00CC02A3" w:rsidRPr="00824DD9" w:rsidRDefault="007C1690" w:rsidP="003F7999">
      <w:pPr>
        <w:spacing w:before="0" w:after="0" w:line="360" w:lineRule="auto"/>
        <w:ind w:firstLine="851"/>
        <w:rPr>
          <w:rStyle w:val="A14"/>
          <w:rFonts w:ascii="Arial" w:hAnsi="Arial" w:cs="Arial"/>
          <w:sz w:val="24"/>
          <w:szCs w:val="24"/>
        </w:rPr>
      </w:pPr>
      <w:r w:rsidRPr="00824DD9">
        <w:rPr>
          <w:rStyle w:val="A14"/>
          <w:rFonts w:ascii="Arial" w:hAnsi="Arial" w:cs="Arial"/>
          <w:sz w:val="24"/>
          <w:szCs w:val="24"/>
        </w:rPr>
        <w:t xml:space="preserve">Este estudo consiste em uma </w:t>
      </w:r>
      <w:r w:rsidR="00CC02A3" w:rsidRPr="00824DD9">
        <w:rPr>
          <w:rStyle w:val="A14"/>
          <w:rFonts w:ascii="Arial" w:hAnsi="Arial" w:cs="Arial"/>
          <w:sz w:val="24"/>
          <w:szCs w:val="24"/>
        </w:rPr>
        <w:t>revisão integrativa da literatura</w:t>
      </w:r>
      <w:r w:rsidRPr="00824DD9">
        <w:rPr>
          <w:rStyle w:val="A14"/>
          <w:rFonts w:ascii="Arial" w:hAnsi="Arial" w:cs="Arial"/>
          <w:sz w:val="24"/>
          <w:szCs w:val="24"/>
        </w:rPr>
        <w:t xml:space="preserve">. </w:t>
      </w:r>
      <w:r w:rsidR="00F70E4E" w:rsidRPr="00824DD9">
        <w:rPr>
          <w:rStyle w:val="A14"/>
          <w:rFonts w:ascii="Arial" w:hAnsi="Arial" w:cs="Arial"/>
          <w:sz w:val="24"/>
          <w:szCs w:val="24"/>
        </w:rPr>
        <w:t xml:space="preserve">Para </w:t>
      </w:r>
      <w:r w:rsidRPr="00824DD9">
        <w:rPr>
          <w:rStyle w:val="A14"/>
          <w:rFonts w:ascii="Arial" w:hAnsi="Arial" w:cs="Arial"/>
          <w:sz w:val="24"/>
          <w:szCs w:val="24"/>
        </w:rPr>
        <w:t>su</w:t>
      </w:r>
      <w:r w:rsidR="00F70E4E" w:rsidRPr="00824DD9">
        <w:rPr>
          <w:rStyle w:val="A14"/>
          <w:rFonts w:ascii="Arial" w:hAnsi="Arial" w:cs="Arial"/>
          <w:sz w:val="24"/>
          <w:szCs w:val="24"/>
        </w:rPr>
        <w:t>a elabor</w:t>
      </w:r>
      <w:r w:rsidR="00CC02A3" w:rsidRPr="00824DD9">
        <w:rPr>
          <w:rStyle w:val="A14"/>
          <w:rFonts w:ascii="Arial" w:hAnsi="Arial" w:cs="Arial"/>
          <w:sz w:val="24"/>
          <w:szCs w:val="24"/>
        </w:rPr>
        <w:t>ação foi formulada a seguinte questão: “qual o conhecimento produzido e publicado na literatura nacional sobre a educação permanente em saúde nos serviços de urgência e emergência</w:t>
      </w:r>
      <w:r w:rsidR="005D40AA" w:rsidRPr="00824DD9">
        <w:rPr>
          <w:rStyle w:val="A14"/>
          <w:rFonts w:ascii="Arial" w:hAnsi="Arial" w:cs="Arial"/>
          <w:sz w:val="24"/>
          <w:szCs w:val="24"/>
        </w:rPr>
        <w:t>?</w:t>
      </w:r>
      <w:r w:rsidR="00CC02A3" w:rsidRPr="00824DD9">
        <w:rPr>
          <w:rStyle w:val="A14"/>
          <w:rFonts w:ascii="Arial" w:hAnsi="Arial" w:cs="Arial"/>
          <w:sz w:val="24"/>
          <w:szCs w:val="24"/>
        </w:rPr>
        <w:t>”.</w:t>
      </w:r>
      <w:r w:rsidR="000927CF" w:rsidRPr="00824DD9">
        <w:rPr>
          <w:rStyle w:val="A14"/>
          <w:rFonts w:ascii="Arial" w:hAnsi="Arial" w:cs="Arial"/>
          <w:sz w:val="24"/>
          <w:szCs w:val="24"/>
        </w:rPr>
        <w:t xml:space="preserve"> </w:t>
      </w:r>
    </w:p>
    <w:p w:rsidR="00AD2B31" w:rsidRPr="00824DD9" w:rsidRDefault="00AD2B31" w:rsidP="003F7999">
      <w:pPr>
        <w:pStyle w:val="NormalWeb"/>
        <w:tabs>
          <w:tab w:val="left" w:pos="8504"/>
        </w:tabs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 xml:space="preserve">O levantamento do estudo ocorreu no período de março a maio de 2011. Sendo utilizadas 06 (seis) etapas na elaboração desta revisão </w:t>
      </w:r>
      <w:r w:rsidR="00ED5870" w:rsidRPr="00824DD9">
        <w:rPr>
          <w:rFonts w:ascii="Arial" w:hAnsi="Arial" w:cs="Arial"/>
          <w:sz w:val="24"/>
          <w:szCs w:val="24"/>
        </w:rPr>
        <w:t>integrativa</w:t>
      </w:r>
      <w:r w:rsidRPr="00824DD9">
        <w:rPr>
          <w:rFonts w:ascii="Arial" w:hAnsi="Arial" w:cs="Arial"/>
          <w:sz w:val="24"/>
          <w:szCs w:val="24"/>
        </w:rPr>
        <w:t>, sendo: formulação da questão norteadora da pesquisa, a revisão nas bases de dados, identificação dos estudos a serem incluídos na revisão, por seguinte a seleção e avaliação dos estudos encontrados, a coleta dos dados e análise e síntese dos dados.</w:t>
      </w:r>
    </w:p>
    <w:p w:rsidR="007C1690" w:rsidRPr="00824DD9" w:rsidRDefault="00CC02A3" w:rsidP="003F7999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824DD9">
        <w:rPr>
          <w:rStyle w:val="A14"/>
          <w:rFonts w:ascii="Arial" w:hAnsi="Arial" w:cs="Arial"/>
          <w:sz w:val="24"/>
          <w:szCs w:val="24"/>
        </w:rPr>
        <w:t>A partir da questão</w:t>
      </w:r>
      <w:r w:rsidR="00AD2B31" w:rsidRPr="00824DD9">
        <w:rPr>
          <w:rStyle w:val="A14"/>
          <w:rFonts w:ascii="Arial" w:hAnsi="Arial" w:cs="Arial"/>
          <w:sz w:val="24"/>
          <w:szCs w:val="24"/>
        </w:rPr>
        <w:t xml:space="preserve"> hipotetica,</w:t>
      </w:r>
      <w:r w:rsidRPr="00824DD9">
        <w:rPr>
          <w:rStyle w:val="A14"/>
          <w:rFonts w:ascii="Arial" w:hAnsi="Arial" w:cs="Arial"/>
          <w:sz w:val="24"/>
          <w:szCs w:val="24"/>
        </w:rPr>
        <w:t xml:space="preserve"> iniciamos a busca por literatura que pudesse contribuir para elucidar o questionamento. Para isso foram </w:t>
      </w:r>
      <w:r w:rsidR="000927CF" w:rsidRPr="00824DD9">
        <w:rPr>
          <w:rStyle w:val="A14"/>
          <w:rFonts w:ascii="Arial" w:hAnsi="Arial" w:cs="Arial"/>
          <w:sz w:val="24"/>
          <w:szCs w:val="24"/>
        </w:rPr>
        <w:t xml:space="preserve">consultados periódicos </w:t>
      </w:r>
      <w:r w:rsidR="00F70E4E" w:rsidRPr="00824DD9">
        <w:rPr>
          <w:rStyle w:val="A14"/>
          <w:rFonts w:ascii="Arial" w:hAnsi="Arial" w:cs="Arial"/>
          <w:sz w:val="24"/>
          <w:szCs w:val="24"/>
        </w:rPr>
        <w:t xml:space="preserve">nacionais, que analisassem e discutissem o </w:t>
      </w:r>
      <w:r w:rsidR="000927CF" w:rsidRPr="00824DD9">
        <w:rPr>
          <w:rStyle w:val="A14"/>
          <w:rFonts w:ascii="Arial" w:hAnsi="Arial" w:cs="Arial"/>
          <w:sz w:val="24"/>
          <w:szCs w:val="24"/>
        </w:rPr>
        <w:t>educação permante nos serviços</w:t>
      </w:r>
      <w:r w:rsidR="00F70E4E" w:rsidRPr="00824DD9">
        <w:rPr>
          <w:rStyle w:val="A14"/>
          <w:rFonts w:ascii="Arial" w:hAnsi="Arial" w:cs="Arial"/>
          <w:sz w:val="24"/>
          <w:szCs w:val="24"/>
        </w:rPr>
        <w:t xml:space="preserve"> de enfermagem, destacando como a equipe de enfermagem relaciona-se </w:t>
      </w:r>
      <w:r w:rsidR="000927CF" w:rsidRPr="00824DD9">
        <w:rPr>
          <w:rStyle w:val="A14"/>
          <w:rFonts w:ascii="Arial" w:hAnsi="Arial" w:cs="Arial"/>
          <w:sz w:val="24"/>
          <w:szCs w:val="24"/>
        </w:rPr>
        <w:t>com essa modalidade de educação na emergência.</w:t>
      </w:r>
      <w:r w:rsidR="007C1690" w:rsidRPr="00824DD9">
        <w:rPr>
          <w:rFonts w:ascii="Arial" w:hAnsi="Arial" w:cs="Arial"/>
          <w:sz w:val="24"/>
          <w:szCs w:val="24"/>
        </w:rPr>
        <w:t xml:space="preserve"> As bases de dados consultadas foram:</w:t>
      </w:r>
      <w:r w:rsidR="00153CCB" w:rsidRPr="00824DD9">
        <w:rPr>
          <w:rFonts w:ascii="Arial" w:hAnsi="Arial" w:cs="Arial"/>
          <w:sz w:val="24"/>
          <w:szCs w:val="24"/>
        </w:rPr>
        <w:t xml:space="preserve"> BDENF</w:t>
      </w:r>
      <w:r w:rsidR="00BF6E35" w:rsidRPr="00824DD9">
        <w:rPr>
          <w:rFonts w:ascii="Arial" w:hAnsi="Arial" w:cs="Arial"/>
          <w:sz w:val="24"/>
          <w:szCs w:val="24"/>
        </w:rPr>
        <w:t xml:space="preserve"> </w:t>
      </w:r>
      <w:r w:rsidR="00BF6E35" w:rsidRPr="00824DD9">
        <w:rPr>
          <w:rFonts w:ascii="Arial" w:hAnsi="Arial" w:cs="Arial"/>
          <w:noProof w:val="0"/>
          <w:sz w:val="24"/>
          <w:szCs w:val="24"/>
        </w:rPr>
        <w:t>(Base de Dados Bibliográficos Especializada na Área de Enfermagem do Brasil)</w:t>
      </w:r>
      <w:r w:rsidR="007C1690" w:rsidRPr="00824DD9">
        <w:rPr>
          <w:rFonts w:ascii="Arial" w:hAnsi="Arial" w:cs="Arial"/>
          <w:sz w:val="24"/>
          <w:szCs w:val="24"/>
        </w:rPr>
        <w:t>, LILACS</w:t>
      </w:r>
      <w:r w:rsidR="000A1658" w:rsidRPr="00824DD9">
        <w:rPr>
          <w:rFonts w:ascii="Arial" w:hAnsi="Arial" w:cs="Arial"/>
          <w:sz w:val="24"/>
          <w:szCs w:val="24"/>
        </w:rPr>
        <w:t xml:space="preserve"> (Literatura Latino-Americana e do Caribe em Ciências da Saúde)</w:t>
      </w:r>
      <w:r w:rsidR="00153CCB" w:rsidRPr="00824DD9">
        <w:rPr>
          <w:rFonts w:ascii="Arial" w:hAnsi="Arial" w:cs="Arial"/>
          <w:sz w:val="24"/>
          <w:szCs w:val="24"/>
        </w:rPr>
        <w:t>,</w:t>
      </w:r>
      <w:r w:rsidR="007C1690" w:rsidRPr="00824DD9">
        <w:rPr>
          <w:rFonts w:ascii="Arial" w:hAnsi="Arial" w:cs="Arial"/>
          <w:sz w:val="24"/>
          <w:szCs w:val="24"/>
        </w:rPr>
        <w:t xml:space="preserve"> </w:t>
      </w:r>
      <w:r w:rsidR="00153CCB" w:rsidRPr="00824DD9">
        <w:rPr>
          <w:rFonts w:ascii="Arial" w:hAnsi="Arial" w:cs="Arial"/>
          <w:sz w:val="24"/>
          <w:szCs w:val="24"/>
        </w:rPr>
        <w:lastRenderedPageBreak/>
        <w:t>MEDLINE (Medical Literature Analysi</w:t>
      </w:r>
      <w:r w:rsidR="00A6353B" w:rsidRPr="00824DD9">
        <w:rPr>
          <w:rFonts w:ascii="Arial" w:hAnsi="Arial" w:cs="Arial"/>
          <w:sz w:val="24"/>
          <w:szCs w:val="24"/>
        </w:rPr>
        <w:t>s and Retrieval Sistem on-line),</w:t>
      </w:r>
      <w:r w:rsidR="007C1690" w:rsidRPr="00824DD9">
        <w:rPr>
          <w:rFonts w:ascii="Arial" w:hAnsi="Arial" w:cs="Arial"/>
          <w:sz w:val="24"/>
          <w:szCs w:val="24"/>
        </w:rPr>
        <w:t xml:space="preserve"> </w:t>
      </w:r>
      <w:r w:rsidR="00153CCB" w:rsidRPr="00824DD9">
        <w:rPr>
          <w:rFonts w:ascii="Arial" w:hAnsi="Arial" w:cs="Arial"/>
          <w:sz w:val="24"/>
          <w:szCs w:val="24"/>
        </w:rPr>
        <w:t xml:space="preserve">SCIELO </w:t>
      </w:r>
      <w:r w:rsidR="00231885" w:rsidRPr="00824DD9">
        <w:rPr>
          <w:rFonts w:ascii="Arial" w:hAnsi="Arial" w:cs="Arial"/>
          <w:sz w:val="24"/>
          <w:szCs w:val="24"/>
        </w:rPr>
        <w:t>(</w:t>
      </w:r>
      <w:proofErr w:type="spellStart"/>
      <w:r w:rsidR="00231885" w:rsidRPr="00824DD9">
        <w:rPr>
          <w:rFonts w:ascii="Arial" w:hAnsi="Arial" w:cs="Arial"/>
          <w:noProof w:val="0"/>
          <w:sz w:val="24"/>
          <w:szCs w:val="24"/>
        </w:rPr>
        <w:t>Scientific</w:t>
      </w:r>
      <w:proofErr w:type="spellEnd"/>
      <w:r w:rsidR="00231885" w:rsidRPr="00824DD9">
        <w:rPr>
          <w:rFonts w:ascii="Arial" w:hAnsi="Arial" w:cs="Arial"/>
          <w:noProof w:val="0"/>
          <w:sz w:val="24"/>
          <w:szCs w:val="24"/>
        </w:rPr>
        <w:t xml:space="preserve"> Eletronic Library Online</w:t>
      </w:r>
      <w:r w:rsidR="00231885" w:rsidRPr="00824DD9">
        <w:rPr>
          <w:rFonts w:ascii="Arial" w:hAnsi="Arial" w:cs="Arial"/>
          <w:sz w:val="24"/>
          <w:szCs w:val="24"/>
        </w:rPr>
        <w:t xml:space="preserve">) </w:t>
      </w:r>
      <w:r w:rsidR="00A6353B" w:rsidRPr="00824DD9">
        <w:rPr>
          <w:rFonts w:ascii="Arial" w:hAnsi="Arial" w:cs="Arial"/>
          <w:sz w:val="24"/>
          <w:szCs w:val="24"/>
        </w:rPr>
        <w:t xml:space="preserve">e </w:t>
      </w:r>
      <w:r w:rsidR="00A6353B" w:rsidRPr="00824DD9">
        <w:rPr>
          <w:rFonts w:ascii="Arial" w:hAnsi="Arial" w:cs="Arial"/>
          <w:noProof w:val="0"/>
          <w:sz w:val="24"/>
          <w:szCs w:val="24"/>
        </w:rPr>
        <w:t xml:space="preserve">BVS (Biblioteca Virtual de Saúde) </w:t>
      </w:r>
      <w:r w:rsidR="000472A3" w:rsidRPr="00824DD9">
        <w:rPr>
          <w:rFonts w:ascii="Arial" w:hAnsi="Arial" w:cs="Arial"/>
          <w:noProof w:val="0"/>
          <w:sz w:val="24"/>
          <w:szCs w:val="24"/>
        </w:rPr>
        <w:t>Integralidade</w:t>
      </w:r>
      <w:r w:rsidR="00A6353B" w:rsidRPr="00824DD9">
        <w:rPr>
          <w:rFonts w:ascii="Arial" w:hAnsi="Arial" w:cs="Arial"/>
          <w:sz w:val="24"/>
          <w:szCs w:val="24"/>
        </w:rPr>
        <w:t xml:space="preserve"> </w:t>
      </w:r>
      <w:r w:rsidR="007C1690" w:rsidRPr="00824DD9">
        <w:rPr>
          <w:rFonts w:ascii="Arial" w:hAnsi="Arial" w:cs="Arial"/>
          <w:sz w:val="24"/>
          <w:szCs w:val="24"/>
        </w:rPr>
        <w:t xml:space="preserve">a partir dos seguintes descritores: </w:t>
      </w:r>
      <w:r w:rsidR="005D3CC0" w:rsidRPr="00824DD9">
        <w:rPr>
          <w:rFonts w:ascii="Arial" w:hAnsi="Arial" w:cs="Arial"/>
          <w:sz w:val="24"/>
          <w:szCs w:val="24"/>
        </w:rPr>
        <w:t>Enfermagem</w:t>
      </w:r>
      <w:r w:rsidR="00AC0169" w:rsidRPr="00824DD9">
        <w:rPr>
          <w:rFonts w:ascii="Arial" w:hAnsi="Arial" w:cs="Arial"/>
          <w:sz w:val="24"/>
          <w:szCs w:val="24"/>
        </w:rPr>
        <w:t xml:space="preserve"> em Emergência</w:t>
      </w:r>
      <w:r w:rsidR="005D3CC0" w:rsidRPr="00824DD9">
        <w:rPr>
          <w:rFonts w:ascii="Arial" w:hAnsi="Arial" w:cs="Arial"/>
          <w:sz w:val="24"/>
          <w:szCs w:val="24"/>
        </w:rPr>
        <w:t>; Serviços Médicos de Emergência, Serviço Hospitalar de Educação, Educação em Enfermagem</w:t>
      </w:r>
      <w:r w:rsidR="007C1690" w:rsidRPr="00824DD9">
        <w:rPr>
          <w:rFonts w:ascii="Arial" w:hAnsi="Arial" w:cs="Arial"/>
          <w:sz w:val="24"/>
          <w:szCs w:val="24"/>
        </w:rPr>
        <w:t>.</w:t>
      </w:r>
    </w:p>
    <w:p w:rsidR="000927CF" w:rsidRPr="00824DD9" w:rsidRDefault="00A9695D" w:rsidP="003F7999">
      <w:pPr>
        <w:pStyle w:val="NormalWeb"/>
        <w:tabs>
          <w:tab w:val="left" w:pos="8504"/>
        </w:tabs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 xml:space="preserve">Estabelecemos como critérios </w:t>
      </w:r>
      <w:r w:rsidR="00707397" w:rsidRPr="00824DD9">
        <w:rPr>
          <w:rFonts w:ascii="Arial" w:hAnsi="Arial" w:cs="Arial"/>
          <w:sz w:val="24"/>
          <w:szCs w:val="24"/>
        </w:rPr>
        <w:t xml:space="preserve">de inclusão </w:t>
      </w:r>
      <w:r w:rsidRPr="00824DD9">
        <w:rPr>
          <w:rFonts w:ascii="Arial" w:hAnsi="Arial" w:cs="Arial"/>
          <w:sz w:val="24"/>
          <w:szCs w:val="24"/>
        </w:rPr>
        <w:t>para seleção dos estudos</w:t>
      </w:r>
      <w:r w:rsidR="000927CF" w:rsidRPr="00824DD9">
        <w:rPr>
          <w:rFonts w:ascii="Arial" w:hAnsi="Arial" w:cs="Arial"/>
          <w:sz w:val="24"/>
          <w:szCs w:val="24"/>
        </w:rPr>
        <w:t>: relacionarem-se</w:t>
      </w:r>
      <w:r w:rsidR="00C66D35" w:rsidRPr="00824DD9">
        <w:rPr>
          <w:rFonts w:ascii="Arial" w:hAnsi="Arial" w:cs="Arial"/>
          <w:sz w:val="24"/>
          <w:szCs w:val="24"/>
        </w:rPr>
        <w:t xml:space="preserve"> a</w:t>
      </w:r>
      <w:r w:rsidR="000927CF" w:rsidRPr="00824DD9">
        <w:rPr>
          <w:rFonts w:ascii="Arial" w:hAnsi="Arial" w:cs="Arial"/>
          <w:sz w:val="24"/>
          <w:szCs w:val="24"/>
        </w:rPr>
        <w:t xml:space="preserve"> </w:t>
      </w:r>
      <w:r w:rsidR="007C1690" w:rsidRPr="00824DD9">
        <w:rPr>
          <w:rFonts w:ascii="Arial" w:hAnsi="Arial" w:cs="Arial"/>
          <w:sz w:val="24"/>
          <w:szCs w:val="24"/>
        </w:rPr>
        <w:t>educação permanente</w:t>
      </w:r>
      <w:r w:rsidR="000927CF" w:rsidRPr="00824DD9">
        <w:rPr>
          <w:rFonts w:ascii="Arial" w:hAnsi="Arial" w:cs="Arial"/>
          <w:sz w:val="24"/>
          <w:szCs w:val="24"/>
        </w:rPr>
        <w:t xml:space="preserve"> no contexto hospitalar, envolvendo a equipe de enfermagem; pesquisas realizadas por enfermeiros; estudos teóricos em humanos adultos acima de 19 anos; terem sido publicadas </w:t>
      </w:r>
      <w:r w:rsidR="007C1690" w:rsidRPr="00824DD9">
        <w:rPr>
          <w:rFonts w:ascii="Arial" w:hAnsi="Arial" w:cs="Arial"/>
          <w:sz w:val="24"/>
          <w:szCs w:val="24"/>
        </w:rPr>
        <w:t xml:space="preserve">nos últimos cinco anos, </w:t>
      </w:r>
      <w:r w:rsidR="000927CF" w:rsidRPr="00824DD9">
        <w:rPr>
          <w:rFonts w:ascii="Arial" w:hAnsi="Arial" w:cs="Arial"/>
          <w:sz w:val="24"/>
          <w:szCs w:val="24"/>
        </w:rPr>
        <w:t>entre os anos de 200</w:t>
      </w:r>
      <w:r w:rsidR="007C1690" w:rsidRPr="00824DD9">
        <w:rPr>
          <w:rFonts w:ascii="Arial" w:hAnsi="Arial" w:cs="Arial"/>
          <w:sz w:val="24"/>
          <w:szCs w:val="24"/>
        </w:rPr>
        <w:t>5</w:t>
      </w:r>
      <w:r w:rsidR="000927CF" w:rsidRPr="00824DD9">
        <w:rPr>
          <w:rFonts w:ascii="Arial" w:hAnsi="Arial" w:cs="Arial"/>
          <w:sz w:val="24"/>
          <w:szCs w:val="24"/>
        </w:rPr>
        <w:t xml:space="preserve"> e 20</w:t>
      </w:r>
      <w:r w:rsidR="007C1690" w:rsidRPr="00824DD9">
        <w:rPr>
          <w:rFonts w:ascii="Arial" w:hAnsi="Arial" w:cs="Arial"/>
          <w:sz w:val="24"/>
          <w:szCs w:val="24"/>
        </w:rPr>
        <w:t>10</w:t>
      </w:r>
      <w:r w:rsidR="000927CF" w:rsidRPr="00824DD9">
        <w:rPr>
          <w:rFonts w:ascii="Arial" w:hAnsi="Arial" w:cs="Arial"/>
          <w:sz w:val="24"/>
          <w:szCs w:val="24"/>
        </w:rPr>
        <w:t>; apresentarem a metodologia e serem pu</w:t>
      </w:r>
      <w:r w:rsidR="007C1690" w:rsidRPr="00824DD9">
        <w:rPr>
          <w:rFonts w:ascii="Arial" w:hAnsi="Arial" w:cs="Arial"/>
          <w:sz w:val="24"/>
          <w:szCs w:val="24"/>
        </w:rPr>
        <w:t>blicadas em português</w:t>
      </w:r>
      <w:r w:rsidR="000927CF" w:rsidRPr="00824DD9">
        <w:rPr>
          <w:rFonts w:ascii="Arial" w:hAnsi="Arial" w:cs="Arial"/>
          <w:sz w:val="24"/>
          <w:szCs w:val="24"/>
        </w:rPr>
        <w:t xml:space="preserve">. </w:t>
      </w:r>
    </w:p>
    <w:p w:rsidR="002743EE" w:rsidRPr="00824DD9" w:rsidRDefault="00550907" w:rsidP="002743EE">
      <w:pPr>
        <w:pStyle w:val="NormalWeb"/>
        <w:tabs>
          <w:tab w:val="left" w:pos="8504"/>
        </w:tabs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 xml:space="preserve">O software Access 2007 foi utilizado como ferramenta para criar um banco de dados, construindo-se um arquivo eletrônico dos estudos encontrados. Para analise dos artigos, permitiu-se a tabulação conforme os critérios de interesse, como: </w:t>
      </w:r>
      <w:r w:rsidR="00ED5870" w:rsidRPr="00824DD9">
        <w:rPr>
          <w:rFonts w:ascii="Arial" w:hAnsi="Arial" w:cs="Arial"/>
          <w:sz w:val="24"/>
          <w:szCs w:val="24"/>
        </w:rPr>
        <w:t>tí</w:t>
      </w:r>
      <w:r w:rsidR="00440ED5" w:rsidRPr="00824DD9">
        <w:rPr>
          <w:rFonts w:ascii="Arial" w:hAnsi="Arial" w:cs="Arial"/>
          <w:sz w:val="24"/>
          <w:szCs w:val="24"/>
        </w:rPr>
        <w:t>tulo,</w:t>
      </w:r>
      <w:r w:rsidRPr="00824DD9">
        <w:rPr>
          <w:rFonts w:ascii="Arial" w:hAnsi="Arial" w:cs="Arial"/>
          <w:sz w:val="24"/>
          <w:szCs w:val="24"/>
        </w:rPr>
        <w:t xml:space="preserve"> autor, </w:t>
      </w:r>
      <w:r w:rsidR="00291C23" w:rsidRPr="00824DD9">
        <w:rPr>
          <w:rFonts w:ascii="Arial" w:hAnsi="Arial" w:cs="Arial"/>
          <w:sz w:val="24"/>
          <w:szCs w:val="24"/>
        </w:rPr>
        <w:t>o período de publicação,</w:t>
      </w:r>
      <w:r w:rsidRPr="00824DD9">
        <w:rPr>
          <w:rFonts w:ascii="Arial" w:hAnsi="Arial" w:cs="Arial"/>
          <w:sz w:val="24"/>
          <w:szCs w:val="24"/>
        </w:rPr>
        <w:t xml:space="preserve"> </w:t>
      </w:r>
      <w:r w:rsidR="00291C23" w:rsidRPr="00824DD9">
        <w:rPr>
          <w:rFonts w:ascii="Arial" w:hAnsi="Arial" w:cs="Arial"/>
          <w:sz w:val="24"/>
          <w:szCs w:val="24"/>
        </w:rPr>
        <w:t>periódico em que foram publicados, sujeitos da pesquisa, região, metodologia.</w:t>
      </w:r>
      <w:r w:rsidR="002743EE" w:rsidRPr="00824DD9">
        <w:rPr>
          <w:rFonts w:ascii="Arial" w:hAnsi="Arial" w:cs="Arial"/>
          <w:sz w:val="24"/>
          <w:szCs w:val="24"/>
        </w:rPr>
        <w:t xml:space="preserve"> </w:t>
      </w:r>
    </w:p>
    <w:p w:rsidR="002743EE" w:rsidRPr="00824DD9" w:rsidRDefault="002743EE" w:rsidP="002743EE">
      <w:pPr>
        <w:pStyle w:val="NormalWeb"/>
        <w:tabs>
          <w:tab w:val="left" w:pos="8504"/>
        </w:tabs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A apresentação dos resultados e discussão dos dados obtidos foi feita de forma descritiva, possibilitando a avaliação da aplicabilidade da revisão integrativa elaborada, de forma a atingir o objetivo desse método.</w:t>
      </w:r>
    </w:p>
    <w:p w:rsidR="00291C23" w:rsidRPr="00824DD9" w:rsidRDefault="00291C23" w:rsidP="003F7999">
      <w:pPr>
        <w:pStyle w:val="NormalWeb"/>
        <w:tabs>
          <w:tab w:val="left" w:pos="8504"/>
        </w:tabs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21511" w:rsidRPr="00824DD9" w:rsidRDefault="00C21511" w:rsidP="003F7999">
      <w:pPr>
        <w:spacing w:before="0" w:after="0" w:line="360" w:lineRule="auto"/>
        <w:rPr>
          <w:rFonts w:ascii="Arial" w:hAnsi="Arial" w:cs="Arial"/>
          <w:b/>
          <w:sz w:val="24"/>
          <w:szCs w:val="24"/>
        </w:rPr>
      </w:pPr>
    </w:p>
    <w:p w:rsidR="00865D32" w:rsidRPr="00824DD9" w:rsidRDefault="00DD3C90" w:rsidP="003F7999">
      <w:pPr>
        <w:spacing w:before="0" w:after="0" w:line="360" w:lineRule="auto"/>
        <w:rPr>
          <w:rFonts w:ascii="Arial" w:hAnsi="Arial" w:cs="Arial"/>
          <w:b/>
          <w:sz w:val="24"/>
          <w:szCs w:val="24"/>
        </w:rPr>
      </w:pPr>
      <w:r w:rsidRPr="00824DD9">
        <w:rPr>
          <w:rFonts w:ascii="Arial" w:hAnsi="Arial" w:cs="Arial"/>
          <w:b/>
          <w:sz w:val="24"/>
          <w:szCs w:val="24"/>
        </w:rPr>
        <w:t xml:space="preserve">RESULTADOS </w:t>
      </w:r>
    </w:p>
    <w:p w:rsidR="00291C23" w:rsidRPr="00824DD9" w:rsidRDefault="00291C23" w:rsidP="003F7999">
      <w:pPr>
        <w:spacing w:before="0" w:after="0" w:line="360" w:lineRule="auto"/>
        <w:rPr>
          <w:rFonts w:ascii="Arial" w:hAnsi="Arial" w:cs="Arial"/>
          <w:b/>
          <w:sz w:val="24"/>
          <w:szCs w:val="24"/>
        </w:rPr>
      </w:pPr>
    </w:p>
    <w:p w:rsidR="00CE1965" w:rsidRPr="00824DD9" w:rsidRDefault="0096015D" w:rsidP="003F7999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noProof w:val="0"/>
          <w:sz w:val="24"/>
          <w:szCs w:val="24"/>
        </w:rPr>
      </w:pPr>
      <w:r w:rsidRPr="00824DD9">
        <w:rPr>
          <w:rFonts w:ascii="Arial" w:hAnsi="Arial" w:cs="Arial"/>
          <w:noProof w:val="0"/>
          <w:sz w:val="24"/>
          <w:szCs w:val="24"/>
        </w:rPr>
        <w:t>Seguindo a estratégia definida</w:t>
      </w:r>
      <w:r w:rsidR="00CE1965" w:rsidRPr="00824DD9">
        <w:rPr>
          <w:rFonts w:ascii="Arial" w:hAnsi="Arial" w:cs="Arial"/>
          <w:noProof w:val="0"/>
          <w:sz w:val="24"/>
          <w:szCs w:val="24"/>
        </w:rPr>
        <w:t xml:space="preserve">, </w:t>
      </w:r>
      <w:r w:rsidR="00536093" w:rsidRPr="00824DD9">
        <w:rPr>
          <w:rFonts w:ascii="Arial" w:hAnsi="Arial" w:cs="Arial"/>
          <w:noProof w:val="0"/>
          <w:sz w:val="24"/>
          <w:szCs w:val="24"/>
        </w:rPr>
        <w:t xml:space="preserve">o </w:t>
      </w:r>
      <w:r w:rsidR="00CE1965" w:rsidRPr="00824DD9">
        <w:rPr>
          <w:rFonts w:ascii="Arial" w:hAnsi="Arial" w:cs="Arial"/>
          <w:noProof w:val="0"/>
          <w:sz w:val="24"/>
          <w:szCs w:val="24"/>
        </w:rPr>
        <w:t xml:space="preserve">objetivo do estudo e critérios de inclusão, 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a busca </w:t>
      </w:r>
      <w:r w:rsidR="00ED5870" w:rsidRPr="00824DD9">
        <w:rPr>
          <w:rFonts w:ascii="Arial" w:hAnsi="Arial" w:cs="Arial"/>
          <w:noProof w:val="0"/>
          <w:sz w:val="24"/>
          <w:szCs w:val="24"/>
        </w:rPr>
        <w:t>integrativa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resultou em </w:t>
      </w:r>
      <w:r w:rsidR="00536093" w:rsidRPr="00824DD9">
        <w:rPr>
          <w:rFonts w:ascii="Arial" w:hAnsi="Arial" w:cs="Arial"/>
          <w:noProof w:val="0"/>
          <w:sz w:val="24"/>
          <w:szCs w:val="24"/>
        </w:rPr>
        <w:t xml:space="preserve">09 (nove) </w:t>
      </w:r>
      <w:r w:rsidR="00CE1965" w:rsidRPr="00824DD9">
        <w:rPr>
          <w:rFonts w:ascii="Arial" w:hAnsi="Arial" w:cs="Arial"/>
          <w:noProof w:val="0"/>
          <w:sz w:val="24"/>
          <w:szCs w:val="24"/>
        </w:rPr>
        <w:t>estudos identificados na referência desse trabalho</w:t>
      </w:r>
      <w:r w:rsidR="007D4412" w:rsidRPr="00824DD9">
        <w:rPr>
          <w:rFonts w:ascii="Arial" w:hAnsi="Arial" w:cs="Arial"/>
          <w:noProof w:val="0"/>
          <w:sz w:val="24"/>
          <w:szCs w:val="24"/>
        </w:rPr>
        <w:t>.</w:t>
      </w:r>
    </w:p>
    <w:p w:rsidR="007D4412" w:rsidRPr="00824DD9" w:rsidRDefault="00A6353B" w:rsidP="003F7999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noProof w:val="0"/>
          <w:sz w:val="24"/>
          <w:szCs w:val="24"/>
        </w:rPr>
      </w:pPr>
      <w:r w:rsidRPr="00824DD9">
        <w:rPr>
          <w:rFonts w:ascii="Arial" w:hAnsi="Arial" w:cs="Arial"/>
          <w:noProof w:val="0"/>
          <w:sz w:val="24"/>
          <w:szCs w:val="24"/>
        </w:rPr>
        <w:t xml:space="preserve">No Quadro </w:t>
      </w:r>
      <w:proofErr w:type="gramStart"/>
      <w:r w:rsidRPr="00824DD9">
        <w:rPr>
          <w:rFonts w:ascii="Arial" w:hAnsi="Arial" w:cs="Arial"/>
          <w:noProof w:val="0"/>
          <w:sz w:val="24"/>
          <w:szCs w:val="24"/>
        </w:rPr>
        <w:t>1</w:t>
      </w:r>
      <w:proofErr w:type="gramEnd"/>
      <w:r w:rsidRPr="00824DD9">
        <w:rPr>
          <w:rFonts w:ascii="Arial" w:hAnsi="Arial" w:cs="Arial"/>
          <w:noProof w:val="0"/>
          <w:sz w:val="24"/>
          <w:szCs w:val="24"/>
        </w:rPr>
        <w:t xml:space="preserve"> encontra-se a combinação de indexadores utilizada na </w:t>
      </w:r>
      <w:r w:rsidR="001B092B" w:rsidRPr="00824DD9">
        <w:rPr>
          <w:rFonts w:ascii="Arial" w:hAnsi="Arial" w:cs="Arial"/>
          <w:noProof w:val="0"/>
          <w:sz w:val="24"/>
          <w:szCs w:val="24"/>
        </w:rPr>
        <w:t>pesquisa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, </w:t>
      </w:r>
      <w:r w:rsidR="001B092B" w:rsidRPr="00824DD9">
        <w:rPr>
          <w:rFonts w:ascii="Arial" w:hAnsi="Arial" w:cs="Arial"/>
          <w:noProof w:val="0"/>
          <w:sz w:val="24"/>
          <w:szCs w:val="24"/>
        </w:rPr>
        <w:t>avaliando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que a BVS </w:t>
      </w:r>
      <w:r w:rsidR="00A01DF1" w:rsidRPr="00824DD9">
        <w:rPr>
          <w:rFonts w:ascii="Arial" w:hAnsi="Arial" w:cs="Arial"/>
          <w:noProof w:val="0"/>
          <w:sz w:val="24"/>
          <w:szCs w:val="24"/>
        </w:rPr>
        <w:t>integralidade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tem como </w:t>
      </w:r>
      <w:r w:rsidR="001B092B" w:rsidRPr="00824DD9">
        <w:rPr>
          <w:rFonts w:ascii="Arial" w:hAnsi="Arial" w:cs="Arial"/>
          <w:noProof w:val="0"/>
          <w:sz w:val="24"/>
          <w:szCs w:val="24"/>
        </w:rPr>
        <w:t>finalidade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divulgar documentos de importância para a construção da integralidade da educação permanente em saúde, nessa base de dados a busca foi realizada com os descritores </w:t>
      </w:r>
      <w:r w:rsidRPr="00824DD9">
        <w:rPr>
          <w:rFonts w:ascii="Arial" w:hAnsi="Arial" w:cs="Arial"/>
          <w:sz w:val="24"/>
          <w:szCs w:val="24"/>
        </w:rPr>
        <w:t xml:space="preserve">Enfermagem em Emergência, Serviços Médicos de Emergência, Serviço Hospitalar de Educação e Educação em Enfermagem </w:t>
      </w:r>
      <w:r w:rsidRPr="00824DD9">
        <w:rPr>
          <w:rFonts w:ascii="Arial" w:hAnsi="Arial" w:cs="Arial"/>
          <w:noProof w:val="0"/>
          <w:sz w:val="24"/>
          <w:szCs w:val="24"/>
        </w:rPr>
        <w:t>isoladamente.</w:t>
      </w:r>
    </w:p>
    <w:p w:rsidR="00A56DC0" w:rsidRPr="00824DD9" w:rsidRDefault="00A56DC0" w:rsidP="007D4412">
      <w:pPr>
        <w:spacing w:before="0" w:after="0" w:line="360" w:lineRule="auto"/>
        <w:rPr>
          <w:rFonts w:ascii="Arial" w:hAnsi="Arial" w:cs="Arial"/>
          <w:noProof w:val="0"/>
          <w:color w:val="231F20"/>
          <w:sz w:val="20"/>
          <w:szCs w:val="20"/>
        </w:rPr>
      </w:pPr>
    </w:p>
    <w:p w:rsidR="007D4412" w:rsidRPr="00824DD9" w:rsidRDefault="007D4412" w:rsidP="007D4412">
      <w:pPr>
        <w:spacing w:before="0" w:after="0" w:line="360" w:lineRule="auto"/>
        <w:rPr>
          <w:rFonts w:ascii="Arial" w:hAnsi="Arial" w:cs="Arial"/>
          <w:b/>
          <w:sz w:val="24"/>
          <w:szCs w:val="24"/>
        </w:rPr>
      </w:pPr>
      <w:r w:rsidRPr="00824DD9">
        <w:rPr>
          <w:rFonts w:ascii="Arial" w:hAnsi="Arial" w:cs="Arial"/>
          <w:b/>
          <w:noProof w:val="0"/>
          <w:color w:val="231F20"/>
          <w:sz w:val="24"/>
          <w:szCs w:val="24"/>
        </w:rPr>
        <w:t>Quadro 1</w:t>
      </w:r>
      <w:r w:rsidRPr="00824DD9">
        <w:rPr>
          <w:rFonts w:ascii="Arial" w:hAnsi="Arial" w:cs="Arial"/>
          <w:noProof w:val="0"/>
          <w:color w:val="231F20"/>
          <w:sz w:val="24"/>
          <w:szCs w:val="24"/>
        </w:rPr>
        <w:t xml:space="preserve"> - </w:t>
      </w:r>
      <w:r w:rsidRPr="00824DD9">
        <w:rPr>
          <w:rFonts w:ascii="Arial" w:hAnsi="Arial" w:cs="Arial"/>
          <w:noProof w:val="0"/>
          <w:sz w:val="24"/>
          <w:szCs w:val="24"/>
        </w:rPr>
        <w:t>Descritores utilizados nas bases de dados</w:t>
      </w:r>
      <w:r w:rsidR="00D662D0" w:rsidRPr="00824DD9">
        <w:rPr>
          <w:rFonts w:ascii="Arial" w:hAnsi="Arial" w:cs="Arial"/>
          <w:noProof w:val="0"/>
          <w:sz w:val="24"/>
          <w:szCs w:val="24"/>
        </w:rPr>
        <w:t>.</w:t>
      </w:r>
      <w:r w:rsidR="00984F22" w:rsidRPr="00824DD9">
        <w:rPr>
          <w:rFonts w:ascii="Arial" w:hAnsi="Arial" w:cs="Arial"/>
          <w:noProof w:val="0"/>
          <w:sz w:val="24"/>
          <w:szCs w:val="24"/>
        </w:rPr>
        <w:t xml:space="preserve"> </w:t>
      </w:r>
      <w:r w:rsidR="00075D79" w:rsidRPr="00824DD9">
        <w:rPr>
          <w:rFonts w:ascii="Arial" w:hAnsi="Arial" w:cs="Arial"/>
          <w:noProof w:val="0"/>
          <w:sz w:val="24"/>
          <w:szCs w:val="24"/>
        </w:rPr>
        <w:t xml:space="preserve">Imperatriz, MA, </w:t>
      </w:r>
      <w:r w:rsidR="00984F22" w:rsidRPr="00824DD9">
        <w:rPr>
          <w:rFonts w:ascii="Arial" w:hAnsi="Arial" w:cs="Arial"/>
          <w:noProof w:val="0"/>
          <w:sz w:val="24"/>
          <w:szCs w:val="24"/>
        </w:rPr>
        <w:t>2005 – 2010.</w:t>
      </w:r>
      <w:r w:rsidR="008C7A83" w:rsidRPr="00824DD9">
        <w:rPr>
          <w:rFonts w:ascii="Arial" w:hAnsi="Arial" w:cs="Arial"/>
          <w:noProof w:val="0"/>
          <w:sz w:val="24"/>
          <w:szCs w:val="24"/>
        </w:rPr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34"/>
        <w:gridCol w:w="7052"/>
      </w:tblGrid>
      <w:tr w:rsidR="007D4412" w:rsidRPr="00824DD9" w:rsidTr="00B204B4">
        <w:trPr>
          <w:trHeight w:val="520"/>
        </w:trPr>
        <w:tc>
          <w:tcPr>
            <w:tcW w:w="1203" w:type="pct"/>
          </w:tcPr>
          <w:p w:rsidR="007D4412" w:rsidRPr="00824DD9" w:rsidRDefault="0086618F" w:rsidP="001B092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b/>
                <w:sz w:val="24"/>
                <w:szCs w:val="24"/>
              </w:rPr>
              <w:lastRenderedPageBreak/>
              <w:t>Base de Dados</w:t>
            </w:r>
          </w:p>
        </w:tc>
        <w:tc>
          <w:tcPr>
            <w:tcW w:w="3797" w:type="pct"/>
          </w:tcPr>
          <w:p w:rsidR="007D4412" w:rsidRPr="00824DD9" w:rsidRDefault="0086618F" w:rsidP="001B092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Descritor</w:t>
            </w:r>
          </w:p>
        </w:tc>
      </w:tr>
      <w:tr w:rsidR="00A6353B" w:rsidRPr="00824DD9" w:rsidTr="00B204B4">
        <w:trPr>
          <w:trHeight w:val="318"/>
        </w:trPr>
        <w:tc>
          <w:tcPr>
            <w:tcW w:w="1203" w:type="pct"/>
            <w:vMerge w:val="restart"/>
          </w:tcPr>
          <w:p w:rsidR="00A6353B" w:rsidRPr="00824DD9" w:rsidRDefault="00A6353B" w:rsidP="001B092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noProof w:val="0"/>
                <w:sz w:val="24"/>
                <w:szCs w:val="24"/>
              </w:rPr>
              <w:t xml:space="preserve">BDENF, MEDLINE, LILACS, </w:t>
            </w:r>
            <w:proofErr w:type="gramStart"/>
            <w:r w:rsidRPr="00824DD9">
              <w:rPr>
                <w:rFonts w:ascii="Arial" w:hAnsi="Arial" w:cs="Arial"/>
                <w:noProof w:val="0"/>
                <w:sz w:val="24"/>
                <w:szCs w:val="24"/>
              </w:rPr>
              <w:t>SCIELO</w:t>
            </w:r>
            <w:proofErr w:type="gramEnd"/>
          </w:p>
        </w:tc>
        <w:tc>
          <w:tcPr>
            <w:tcW w:w="3797" w:type="pct"/>
          </w:tcPr>
          <w:p w:rsidR="00A6353B" w:rsidRPr="00824DD9" w:rsidRDefault="001B710E" w:rsidP="00E2342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 xml:space="preserve">Enfermagem em Emergência </w:t>
            </w:r>
            <w:r w:rsidR="00B9344F" w:rsidRPr="00824DD9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824DD9">
              <w:rPr>
                <w:rFonts w:ascii="Arial" w:hAnsi="Arial" w:cs="Arial"/>
                <w:sz w:val="24"/>
                <w:szCs w:val="24"/>
              </w:rPr>
              <w:t>Serviços Médicos de Emergência</w:t>
            </w:r>
          </w:p>
        </w:tc>
      </w:tr>
      <w:tr w:rsidR="00A6353B" w:rsidRPr="00824DD9" w:rsidTr="00B204B4">
        <w:trPr>
          <w:trHeight w:val="284"/>
        </w:trPr>
        <w:tc>
          <w:tcPr>
            <w:tcW w:w="1203" w:type="pct"/>
            <w:vMerge/>
          </w:tcPr>
          <w:p w:rsidR="00A6353B" w:rsidRPr="00824DD9" w:rsidRDefault="00A6353B" w:rsidP="001B092B">
            <w:pPr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3797" w:type="pct"/>
          </w:tcPr>
          <w:p w:rsidR="00A6353B" w:rsidRPr="00824DD9" w:rsidRDefault="001B710E" w:rsidP="00B9344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 xml:space="preserve">Enfermagem em Emergência </w:t>
            </w:r>
            <w:r w:rsidR="00B9344F" w:rsidRPr="00824DD9">
              <w:rPr>
                <w:rFonts w:ascii="Arial" w:hAnsi="Arial" w:cs="Arial"/>
                <w:sz w:val="24"/>
                <w:szCs w:val="24"/>
              </w:rPr>
              <w:t>e</w:t>
            </w:r>
            <w:r w:rsidRPr="00824DD9">
              <w:rPr>
                <w:rFonts w:ascii="Arial" w:hAnsi="Arial" w:cs="Arial"/>
                <w:sz w:val="24"/>
                <w:szCs w:val="24"/>
              </w:rPr>
              <w:t xml:space="preserve"> Serviço Hospitalar de Educação</w:t>
            </w:r>
          </w:p>
        </w:tc>
      </w:tr>
      <w:tr w:rsidR="001B710E" w:rsidRPr="00824DD9" w:rsidTr="00B204B4">
        <w:trPr>
          <w:trHeight w:val="284"/>
        </w:trPr>
        <w:tc>
          <w:tcPr>
            <w:tcW w:w="1203" w:type="pct"/>
            <w:vMerge/>
          </w:tcPr>
          <w:p w:rsidR="001B710E" w:rsidRPr="00824DD9" w:rsidRDefault="001B710E" w:rsidP="001B092B">
            <w:pPr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3797" w:type="pct"/>
          </w:tcPr>
          <w:p w:rsidR="001B710E" w:rsidRPr="00824DD9" w:rsidRDefault="001B710E" w:rsidP="00B9344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 xml:space="preserve">Enfermagem em Emergência </w:t>
            </w:r>
            <w:r w:rsidR="00B9344F" w:rsidRPr="00824DD9">
              <w:rPr>
                <w:rFonts w:ascii="Arial" w:hAnsi="Arial" w:cs="Arial"/>
                <w:sz w:val="24"/>
                <w:szCs w:val="24"/>
              </w:rPr>
              <w:t>e</w:t>
            </w:r>
            <w:r w:rsidRPr="00824DD9">
              <w:rPr>
                <w:rFonts w:ascii="Arial" w:hAnsi="Arial" w:cs="Arial"/>
                <w:sz w:val="24"/>
                <w:szCs w:val="24"/>
              </w:rPr>
              <w:t>Educação em Enfermagem</w:t>
            </w:r>
          </w:p>
        </w:tc>
      </w:tr>
      <w:tr w:rsidR="001B710E" w:rsidRPr="00824DD9" w:rsidTr="00B204B4">
        <w:trPr>
          <w:trHeight w:val="284"/>
        </w:trPr>
        <w:tc>
          <w:tcPr>
            <w:tcW w:w="1203" w:type="pct"/>
            <w:vMerge/>
          </w:tcPr>
          <w:p w:rsidR="001B710E" w:rsidRPr="00824DD9" w:rsidRDefault="001B710E" w:rsidP="001B092B">
            <w:pPr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3797" w:type="pct"/>
          </w:tcPr>
          <w:p w:rsidR="001B710E" w:rsidRPr="00824DD9" w:rsidRDefault="001B710E" w:rsidP="00B9344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 xml:space="preserve">Serviços Médicos de Emergência </w:t>
            </w:r>
            <w:r w:rsidR="00B9344F" w:rsidRPr="00824DD9">
              <w:rPr>
                <w:rFonts w:ascii="Arial" w:hAnsi="Arial" w:cs="Arial"/>
                <w:sz w:val="24"/>
                <w:szCs w:val="24"/>
              </w:rPr>
              <w:t>e</w:t>
            </w:r>
            <w:r w:rsidRPr="00824DD9">
              <w:rPr>
                <w:rFonts w:ascii="Arial" w:hAnsi="Arial" w:cs="Arial"/>
                <w:sz w:val="24"/>
                <w:szCs w:val="24"/>
              </w:rPr>
              <w:t xml:space="preserve"> Serviço Hospitalar de Educação</w:t>
            </w:r>
            <w:r w:rsidR="00A9436E" w:rsidRPr="00824D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B710E" w:rsidRPr="00824DD9" w:rsidTr="00B204B4">
        <w:trPr>
          <w:trHeight w:val="284"/>
        </w:trPr>
        <w:tc>
          <w:tcPr>
            <w:tcW w:w="1203" w:type="pct"/>
            <w:vMerge/>
          </w:tcPr>
          <w:p w:rsidR="001B710E" w:rsidRPr="00824DD9" w:rsidRDefault="001B710E" w:rsidP="001B092B">
            <w:pPr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3797" w:type="pct"/>
          </w:tcPr>
          <w:p w:rsidR="001B710E" w:rsidRPr="00824DD9" w:rsidRDefault="001B710E" w:rsidP="00B9344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 xml:space="preserve">Serviços Médicos de Emergência </w:t>
            </w:r>
            <w:r w:rsidR="00B9344F" w:rsidRPr="00824DD9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824DD9">
              <w:rPr>
                <w:rFonts w:ascii="Arial" w:hAnsi="Arial" w:cs="Arial"/>
                <w:sz w:val="24"/>
                <w:szCs w:val="24"/>
              </w:rPr>
              <w:t>Educação em Enfermagem</w:t>
            </w:r>
          </w:p>
        </w:tc>
      </w:tr>
      <w:tr w:rsidR="00905139" w:rsidRPr="00824DD9" w:rsidTr="00B204B4">
        <w:trPr>
          <w:trHeight w:val="284"/>
        </w:trPr>
        <w:tc>
          <w:tcPr>
            <w:tcW w:w="1203" w:type="pct"/>
            <w:vMerge/>
          </w:tcPr>
          <w:p w:rsidR="00905139" w:rsidRPr="00824DD9" w:rsidRDefault="00905139" w:rsidP="001B092B">
            <w:pPr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3797" w:type="pct"/>
          </w:tcPr>
          <w:p w:rsidR="00905139" w:rsidRPr="00824DD9" w:rsidRDefault="00905139" w:rsidP="00B9344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 xml:space="preserve">Serviço Hospitalar de Educação </w:t>
            </w:r>
            <w:r w:rsidR="00B9344F" w:rsidRPr="00824DD9">
              <w:rPr>
                <w:rFonts w:ascii="Arial" w:hAnsi="Arial" w:cs="Arial"/>
                <w:sz w:val="24"/>
                <w:szCs w:val="24"/>
              </w:rPr>
              <w:t>e</w:t>
            </w:r>
            <w:r w:rsidRPr="00824DD9">
              <w:rPr>
                <w:rFonts w:ascii="Arial" w:hAnsi="Arial" w:cs="Arial"/>
                <w:sz w:val="24"/>
                <w:szCs w:val="24"/>
              </w:rPr>
              <w:t xml:space="preserve"> Educação em Enfermagem</w:t>
            </w:r>
          </w:p>
        </w:tc>
      </w:tr>
      <w:tr w:rsidR="00905139" w:rsidRPr="00824DD9" w:rsidTr="00B204B4">
        <w:trPr>
          <w:trHeight w:val="284"/>
        </w:trPr>
        <w:tc>
          <w:tcPr>
            <w:tcW w:w="1203" w:type="pct"/>
            <w:vMerge/>
          </w:tcPr>
          <w:p w:rsidR="00905139" w:rsidRPr="00824DD9" w:rsidRDefault="00905139" w:rsidP="001B092B">
            <w:pPr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3797" w:type="pct"/>
          </w:tcPr>
          <w:p w:rsidR="00905139" w:rsidRPr="00824DD9" w:rsidRDefault="00905139" w:rsidP="00E234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Enfermagem em Emergência</w:t>
            </w:r>
          </w:p>
        </w:tc>
      </w:tr>
      <w:tr w:rsidR="00905139" w:rsidRPr="00824DD9" w:rsidTr="00B204B4">
        <w:trPr>
          <w:trHeight w:val="284"/>
        </w:trPr>
        <w:tc>
          <w:tcPr>
            <w:tcW w:w="1203" w:type="pct"/>
            <w:vMerge/>
          </w:tcPr>
          <w:p w:rsidR="00905139" w:rsidRPr="00824DD9" w:rsidRDefault="00905139" w:rsidP="001B092B">
            <w:pPr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3797" w:type="pct"/>
          </w:tcPr>
          <w:p w:rsidR="00905139" w:rsidRPr="00824DD9" w:rsidRDefault="00905139" w:rsidP="00E234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Serviços Médicos de Emergência</w:t>
            </w:r>
          </w:p>
        </w:tc>
      </w:tr>
      <w:tr w:rsidR="00905139" w:rsidRPr="00824DD9" w:rsidTr="00B204B4">
        <w:trPr>
          <w:trHeight w:val="284"/>
        </w:trPr>
        <w:tc>
          <w:tcPr>
            <w:tcW w:w="1203" w:type="pct"/>
            <w:vMerge/>
          </w:tcPr>
          <w:p w:rsidR="00905139" w:rsidRPr="00824DD9" w:rsidRDefault="00905139" w:rsidP="001B092B">
            <w:pPr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3797" w:type="pct"/>
          </w:tcPr>
          <w:p w:rsidR="00905139" w:rsidRPr="00824DD9" w:rsidRDefault="00905139" w:rsidP="00E234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Serviço Hospitalar de Educação</w:t>
            </w:r>
          </w:p>
        </w:tc>
      </w:tr>
      <w:tr w:rsidR="00905139" w:rsidRPr="00824DD9" w:rsidTr="00B204B4">
        <w:trPr>
          <w:trHeight w:val="201"/>
        </w:trPr>
        <w:tc>
          <w:tcPr>
            <w:tcW w:w="1203" w:type="pct"/>
            <w:vMerge/>
          </w:tcPr>
          <w:p w:rsidR="00905139" w:rsidRPr="00824DD9" w:rsidRDefault="00905139" w:rsidP="001B092B">
            <w:pPr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3797" w:type="pct"/>
          </w:tcPr>
          <w:p w:rsidR="00905139" w:rsidRPr="00824DD9" w:rsidRDefault="00905139" w:rsidP="00E234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Educação em Enfermagem</w:t>
            </w:r>
          </w:p>
        </w:tc>
      </w:tr>
      <w:tr w:rsidR="00905139" w:rsidRPr="00824DD9" w:rsidTr="00B204B4">
        <w:trPr>
          <w:trHeight w:val="196"/>
        </w:trPr>
        <w:tc>
          <w:tcPr>
            <w:tcW w:w="1203" w:type="pct"/>
            <w:vMerge w:val="restart"/>
          </w:tcPr>
          <w:p w:rsidR="00905139" w:rsidRPr="00824DD9" w:rsidRDefault="00905139" w:rsidP="001B092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noProof w:val="0"/>
                <w:sz w:val="24"/>
                <w:szCs w:val="24"/>
              </w:rPr>
              <w:t>BVS INTEGRALIDADE</w:t>
            </w:r>
          </w:p>
        </w:tc>
        <w:tc>
          <w:tcPr>
            <w:tcW w:w="3797" w:type="pct"/>
          </w:tcPr>
          <w:p w:rsidR="00905139" w:rsidRPr="00824DD9" w:rsidRDefault="00905139" w:rsidP="00E234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Enfermagem em Emergência</w:t>
            </w:r>
          </w:p>
        </w:tc>
      </w:tr>
      <w:tr w:rsidR="00905139" w:rsidRPr="00824DD9" w:rsidTr="00B204B4">
        <w:trPr>
          <w:trHeight w:val="201"/>
        </w:trPr>
        <w:tc>
          <w:tcPr>
            <w:tcW w:w="1203" w:type="pct"/>
            <w:vMerge/>
          </w:tcPr>
          <w:p w:rsidR="00905139" w:rsidRPr="00824DD9" w:rsidRDefault="00905139" w:rsidP="001B092B">
            <w:pPr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3797" w:type="pct"/>
          </w:tcPr>
          <w:p w:rsidR="00905139" w:rsidRPr="00824DD9" w:rsidRDefault="00905139" w:rsidP="00E234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Serviços Médicos de Emergência</w:t>
            </w:r>
          </w:p>
        </w:tc>
      </w:tr>
      <w:tr w:rsidR="00905139" w:rsidRPr="00824DD9" w:rsidTr="00B204B4">
        <w:trPr>
          <w:trHeight w:val="196"/>
        </w:trPr>
        <w:tc>
          <w:tcPr>
            <w:tcW w:w="1203" w:type="pct"/>
            <w:vMerge/>
          </w:tcPr>
          <w:p w:rsidR="00905139" w:rsidRPr="00824DD9" w:rsidRDefault="00905139" w:rsidP="001B092B">
            <w:pPr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3797" w:type="pct"/>
          </w:tcPr>
          <w:p w:rsidR="00905139" w:rsidRPr="00824DD9" w:rsidRDefault="00905139" w:rsidP="00E234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Serviço Hospitalar de Educação</w:t>
            </w:r>
          </w:p>
        </w:tc>
      </w:tr>
      <w:tr w:rsidR="00905139" w:rsidRPr="00824DD9" w:rsidTr="00B204B4">
        <w:trPr>
          <w:trHeight w:val="201"/>
        </w:trPr>
        <w:tc>
          <w:tcPr>
            <w:tcW w:w="1203" w:type="pct"/>
            <w:vMerge/>
          </w:tcPr>
          <w:p w:rsidR="00905139" w:rsidRPr="00824DD9" w:rsidRDefault="00905139" w:rsidP="001B092B">
            <w:pPr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3797" w:type="pct"/>
            <w:tcBorders>
              <w:bottom w:val="single" w:sz="4" w:space="0" w:color="auto"/>
            </w:tcBorders>
          </w:tcPr>
          <w:p w:rsidR="00905139" w:rsidRPr="00824DD9" w:rsidRDefault="00905139" w:rsidP="00E234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Educação em Enfermagem</w:t>
            </w:r>
          </w:p>
        </w:tc>
      </w:tr>
    </w:tbl>
    <w:p w:rsidR="00A56DC0" w:rsidRPr="00824DD9" w:rsidRDefault="00A56DC0" w:rsidP="00A56DC0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noProof w:val="0"/>
          <w:sz w:val="24"/>
          <w:szCs w:val="24"/>
        </w:rPr>
      </w:pPr>
    </w:p>
    <w:p w:rsidR="00B20DB1" w:rsidRPr="00824DD9" w:rsidRDefault="00B20DB1" w:rsidP="00A56DC0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noProof w:val="0"/>
          <w:sz w:val="24"/>
          <w:szCs w:val="24"/>
        </w:rPr>
      </w:pPr>
      <w:r w:rsidRPr="00824DD9">
        <w:rPr>
          <w:rFonts w:ascii="Arial" w:hAnsi="Arial" w:cs="Arial"/>
          <w:noProof w:val="0"/>
          <w:sz w:val="24"/>
          <w:szCs w:val="24"/>
        </w:rPr>
        <w:t xml:space="preserve">Dentre os artigos incluídos nesta revisão integrativa, </w:t>
      </w:r>
      <w:r w:rsidR="002760B3" w:rsidRPr="00824DD9">
        <w:rPr>
          <w:rFonts w:ascii="Arial" w:hAnsi="Arial" w:cs="Arial"/>
          <w:noProof w:val="0"/>
          <w:sz w:val="24"/>
          <w:szCs w:val="24"/>
        </w:rPr>
        <w:t>08</w:t>
      </w:r>
      <w:r w:rsidR="001E2ABD" w:rsidRPr="00824DD9">
        <w:rPr>
          <w:rFonts w:ascii="Arial" w:hAnsi="Arial" w:cs="Arial"/>
          <w:noProof w:val="0"/>
          <w:sz w:val="24"/>
          <w:szCs w:val="24"/>
        </w:rPr>
        <w:t xml:space="preserve"> </w:t>
      </w:r>
      <w:r w:rsidR="002760B3" w:rsidRPr="00824DD9">
        <w:rPr>
          <w:rFonts w:ascii="Arial" w:hAnsi="Arial" w:cs="Arial"/>
          <w:noProof w:val="0"/>
          <w:sz w:val="24"/>
          <w:szCs w:val="24"/>
        </w:rPr>
        <w:t>(oito) artigos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são de autoria de enfermeiros</w:t>
      </w:r>
      <w:r w:rsidR="002760B3" w:rsidRPr="00824DD9">
        <w:rPr>
          <w:rFonts w:ascii="Arial" w:hAnsi="Arial" w:cs="Arial"/>
          <w:noProof w:val="0"/>
          <w:sz w:val="24"/>
          <w:szCs w:val="24"/>
        </w:rPr>
        <w:t xml:space="preserve"> e 01 não foi possível identificar a categoria profissional</w:t>
      </w:r>
      <w:r w:rsidR="00C55EFC" w:rsidRPr="00824DD9">
        <w:rPr>
          <w:rFonts w:ascii="Arial" w:hAnsi="Arial" w:cs="Arial"/>
          <w:noProof w:val="0"/>
          <w:sz w:val="24"/>
          <w:szCs w:val="24"/>
        </w:rPr>
        <w:t>.</w:t>
      </w:r>
      <w:r w:rsidR="00C067C5" w:rsidRPr="00824DD9">
        <w:rPr>
          <w:rFonts w:ascii="Arial" w:hAnsi="Arial" w:cs="Arial"/>
          <w:noProof w:val="0"/>
          <w:sz w:val="24"/>
          <w:szCs w:val="24"/>
        </w:rPr>
        <w:t xml:space="preserve"> Quanto ao tipo de periódico</w:t>
      </w:r>
      <w:r w:rsidR="00C4488D" w:rsidRPr="00824DD9">
        <w:rPr>
          <w:rFonts w:ascii="Arial" w:hAnsi="Arial" w:cs="Arial"/>
          <w:noProof w:val="0"/>
          <w:sz w:val="24"/>
          <w:szCs w:val="24"/>
        </w:rPr>
        <w:t>, 08</w:t>
      </w:r>
      <w:r w:rsidR="002760B3" w:rsidRPr="00824DD9">
        <w:rPr>
          <w:rFonts w:ascii="Arial" w:hAnsi="Arial" w:cs="Arial"/>
          <w:noProof w:val="0"/>
          <w:sz w:val="24"/>
          <w:szCs w:val="24"/>
        </w:rPr>
        <w:t xml:space="preserve"> </w:t>
      </w:r>
      <w:r w:rsidR="00C4488D" w:rsidRPr="00824DD9">
        <w:rPr>
          <w:rFonts w:ascii="Arial" w:hAnsi="Arial" w:cs="Arial"/>
          <w:noProof w:val="0"/>
          <w:sz w:val="24"/>
          <w:szCs w:val="24"/>
        </w:rPr>
        <w:t>(oito)</w:t>
      </w:r>
      <w:r w:rsidR="00C067C5" w:rsidRPr="00824DD9">
        <w:rPr>
          <w:rFonts w:ascii="Arial" w:hAnsi="Arial" w:cs="Arial"/>
          <w:noProof w:val="0"/>
          <w:sz w:val="24"/>
          <w:szCs w:val="24"/>
        </w:rPr>
        <w:t xml:space="preserve"> artigos foram publicados em periódicos de enfermagem</w:t>
      </w:r>
      <w:r w:rsidR="00C4488D" w:rsidRPr="00824DD9">
        <w:rPr>
          <w:rFonts w:ascii="Arial" w:hAnsi="Arial" w:cs="Arial"/>
          <w:noProof w:val="0"/>
          <w:sz w:val="24"/>
          <w:szCs w:val="24"/>
        </w:rPr>
        <w:t xml:space="preserve"> e 01 foi publicado em periódico de saúde coletiva</w:t>
      </w:r>
      <w:r w:rsidR="00C067C5" w:rsidRPr="00824DD9">
        <w:rPr>
          <w:rFonts w:ascii="Arial" w:hAnsi="Arial" w:cs="Arial"/>
          <w:noProof w:val="0"/>
          <w:sz w:val="24"/>
          <w:szCs w:val="24"/>
        </w:rPr>
        <w:t>.</w:t>
      </w:r>
    </w:p>
    <w:p w:rsidR="006E7826" w:rsidRPr="00824DD9" w:rsidRDefault="00C55EFC" w:rsidP="006E7826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noProof w:val="0"/>
          <w:color w:val="231F20"/>
          <w:sz w:val="24"/>
          <w:szCs w:val="24"/>
        </w:rPr>
      </w:pPr>
      <w:r w:rsidRPr="00824DD9">
        <w:rPr>
          <w:rFonts w:ascii="Arial" w:hAnsi="Arial" w:cs="Arial"/>
          <w:noProof w:val="0"/>
          <w:sz w:val="24"/>
          <w:szCs w:val="24"/>
        </w:rPr>
        <w:t>Em relação ao delineamento da pesquisa, constatamos 01 relato de experiência, 01 estudo de revisão, 01 estudo baseado em opinião de especialista, 0</w:t>
      </w:r>
      <w:r w:rsidR="000B34F8" w:rsidRPr="00824DD9">
        <w:rPr>
          <w:rFonts w:ascii="Arial" w:hAnsi="Arial" w:cs="Arial"/>
          <w:noProof w:val="0"/>
          <w:sz w:val="24"/>
          <w:szCs w:val="24"/>
        </w:rPr>
        <w:t>6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estudos de abordagem qualitativa</w:t>
      </w:r>
      <w:r w:rsidR="000B34F8" w:rsidRPr="00824DD9">
        <w:rPr>
          <w:rFonts w:ascii="Arial" w:hAnsi="Arial" w:cs="Arial"/>
          <w:noProof w:val="0"/>
          <w:sz w:val="24"/>
          <w:szCs w:val="24"/>
        </w:rPr>
        <w:t>.</w:t>
      </w:r>
      <w:r w:rsidR="006E7826" w:rsidRPr="00824DD9">
        <w:rPr>
          <w:rFonts w:ascii="Arial" w:hAnsi="Arial" w:cs="Arial"/>
          <w:noProof w:val="0"/>
          <w:sz w:val="24"/>
          <w:szCs w:val="24"/>
        </w:rPr>
        <w:t xml:space="preserve"> Na Tabela 1 apresenta-se a síntese dos artigos indexados incluída na presente revisão integrativa, com os respectivos autores e delineamentos.</w:t>
      </w:r>
      <w:r w:rsidR="006E7826" w:rsidRPr="00824DD9">
        <w:rPr>
          <w:rFonts w:ascii="Arial" w:hAnsi="Arial" w:cs="Arial"/>
          <w:noProof w:val="0"/>
          <w:color w:val="231F20"/>
          <w:sz w:val="24"/>
          <w:szCs w:val="24"/>
        </w:rPr>
        <w:t xml:space="preserve"> Todos os artigos foram lidos na íntegra e selecionados somente aqueles que incluíam os aspectos relacionados à educação permanente na emergência.</w:t>
      </w:r>
    </w:p>
    <w:p w:rsidR="00A93E13" w:rsidRPr="00824DD9" w:rsidRDefault="00A93E13" w:rsidP="00DB11DE">
      <w:pPr>
        <w:autoSpaceDE w:val="0"/>
        <w:autoSpaceDN w:val="0"/>
        <w:adjustRightInd w:val="0"/>
        <w:spacing w:before="0" w:after="0" w:line="360" w:lineRule="auto"/>
        <w:ind w:firstLine="1134"/>
        <w:rPr>
          <w:rFonts w:ascii="Arial" w:hAnsi="Arial" w:cs="Arial"/>
          <w:noProof w:val="0"/>
          <w:color w:val="231F20"/>
          <w:sz w:val="24"/>
          <w:szCs w:val="24"/>
        </w:rPr>
      </w:pPr>
    </w:p>
    <w:p w:rsidR="00291C23" w:rsidRPr="00824DD9" w:rsidRDefault="00C47EC4" w:rsidP="008E328E">
      <w:pPr>
        <w:tabs>
          <w:tab w:val="left" w:pos="709"/>
        </w:tabs>
        <w:spacing w:before="0" w:after="0" w:line="360" w:lineRule="auto"/>
        <w:rPr>
          <w:rFonts w:ascii="Arial" w:hAnsi="Arial" w:cs="Arial"/>
          <w:b/>
          <w:sz w:val="24"/>
          <w:szCs w:val="24"/>
        </w:rPr>
      </w:pPr>
      <w:r w:rsidRPr="00824DD9">
        <w:rPr>
          <w:rFonts w:ascii="Arial" w:hAnsi="Arial" w:cs="Arial"/>
          <w:b/>
          <w:noProof w:val="0"/>
          <w:sz w:val="24"/>
          <w:szCs w:val="24"/>
        </w:rPr>
        <w:t>Tabela 1</w:t>
      </w:r>
      <w:r w:rsidR="002C6E9E" w:rsidRPr="00824DD9">
        <w:rPr>
          <w:rFonts w:ascii="Arial" w:hAnsi="Arial" w:cs="Arial"/>
          <w:noProof w:val="0"/>
          <w:sz w:val="24"/>
          <w:szCs w:val="24"/>
        </w:rPr>
        <w:t xml:space="preserve"> - Relação dos artigos encontrados na pesquisa</w:t>
      </w:r>
      <w:r w:rsidR="00075D79" w:rsidRPr="00824DD9">
        <w:rPr>
          <w:rFonts w:ascii="Arial" w:hAnsi="Arial" w:cs="Arial"/>
          <w:noProof w:val="0"/>
          <w:sz w:val="24"/>
          <w:szCs w:val="24"/>
        </w:rPr>
        <w:t>.</w:t>
      </w:r>
      <w:r w:rsidR="00065643" w:rsidRPr="00824DD9">
        <w:rPr>
          <w:rFonts w:ascii="Arial" w:hAnsi="Arial" w:cs="Arial"/>
          <w:noProof w:val="0"/>
          <w:sz w:val="24"/>
          <w:szCs w:val="24"/>
        </w:rPr>
        <w:t xml:space="preserve"> </w:t>
      </w:r>
      <w:r w:rsidR="00075D79" w:rsidRPr="00824DD9">
        <w:rPr>
          <w:rFonts w:ascii="Arial" w:hAnsi="Arial" w:cs="Arial"/>
          <w:noProof w:val="0"/>
          <w:sz w:val="24"/>
          <w:szCs w:val="24"/>
        </w:rPr>
        <w:t xml:space="preserve">Imperatriz, MA, </w:t>
      </w:r>
      <w:r w:rsidR="00065643" w:rsidRPr="00824DD9">
        <w:rPr>
          <w:rFonts w:ascii="Arial" w:hAnsi="Arial" w:cs="Arial"/>
          <w:noProof w:val="0"/>
          <w:sz w:val="24"/>
          <w:szCs w:val="24"/>
        </w:rPr>
        <w:t>200</w:t>
      </w:r>
      <w:r w:rsidR="007932F1" w:rsidRPr="00824DD9">
        <w:rPr>
          <w:rFonts w:ascii="Arial" w:hAnsi="Arial" w:cs="Arial"/>
          <w:noProof w:val="0"/>
          <w:sz w:val="24"/>
          <w:szCs w:val="24"/>
        </w:rPr>
        <w:t>5 – 2010.</w:t>
      </w:r>
    </w:p>
    <w:tbl>
      <w:tblPr>
        <w:tblStyle w:val="SombreamentoClaro1"/>
        <w:tblW w:w="9322" w:type="dxa"/>
        <w:tblLook w:val="04A0" w:firstRow="1" w:lastRow="0" w:firstColumn="1" w:lastColumn="0" w:noHBand="0" w:noVBand="1"/>
      </w:tblPr>
      <w:tblGrid>
        <w:gridCol w:w="534"/>
        <w:gridCol w:w="2409"/>
        <w:gridCol w:w="3402"/>
        <w:gridCol w:w="851"/>
        <w:gridCol w:w="2126"/>
      </w:tblGrid>
      <w:tr w:rsidR="00BD7491" w:rsidRPr="00824DD9" w:rsidTr="00633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BD7491" w:rsidRPr="00824DD9" w:rsidRDefault="00BD7491" w:rsidP="00DE45C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Nº</w:t>
            </w:r>
          </w:p>
        </w:tc>
        <w:tc>
          <w:tcPr>
            <w:tcW w:w="2409" w:type="dxa"/>
            <w:shd w:val="clear" w:color="auto" w:fill="auto"/>
          </w:tcPr>
          <w:p w:rsidR="00BD7491" w:rsidRPr="00824DD9" w:rsidRDefault="0086618F" w:rsidP="001B092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Autor (es</w:t>
            </w:r>
            <w:r w:rsidR="00BD7491" w:rsidRPr="00824DD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BD7491" w:rsidRPr="00824DD9" w:rsidRDefault="0086618F" w:rsidP="001B092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bCs w:val="0"/>
                <w:noProof w:val="0"/>
                <w:sz w:val="24"/>
                <w:szCs w:val="24"/>
              </w:rPr>
              <w:t>Título do estudo</w:t>
            </w:r>
          </w:p>
        </w:tc>
        <w:tc>
          <w:tcPr>
            <w:tcW w:w="851" w:type="dxa"/>
            <w:shd w:val="clear" w:color="auto" w:fill="auto"/>
          </w:tcPr>
          <w:p w:rsidR="00BD7491" w:rsidRPr="00824DD9" w:rsidRDefault="0086618F" w:rsidP="00DE45C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2126" w:type="dxa"/>
            <w:shd w:val="clear" w:color="auto" w:fill="auto"/>
          </w:tcPr>
          <w:p w:rsidR="00BD7491" w:rsidRPr="00824DD9" w:rsidRDefault="0086618F" w:rsidP="00DE45C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 xml:space="preserve">Tipo de </w:t>
            </w:r>
            <w:r w:rsidRPr="00824DD9">
              <w:rPr>
                <w:rFonts w:ascii="Arial" w:hAnsi="Arial" w:cs="Arial"/>
                <w:sz w:val="24"/>
                <w:szCs w:val="24"/>
              </w:rPr>
              <w:lastRenderedPageBreak/>
              <w:t>pesquisa</w:t>
            </w:r>
          </w:p>
        </w:tc>
      </w:tr>
      <w:tr w:rsidR="00BD7491" w:rsidRPr="00824DD9" w:rsidTr="00633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BD7491" w:rsidRPr="00824DD9" w:rsidRDefault="00BD7491" w:rsidP="00F70E4E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24DD9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:rsidR="00BD7491" w:rsidRPr="00824DD9" w:rsidRDefault="00BD7491" w:rsidP="001B092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24DD9">
              <w:rPr>
                <w:rFonts w:ascii="Arial" w:hAnsi="Arial" w:cs="Arial"/>
                <w:noProof w:val="0"/>
                <w:kern w:val="28"/>
                <w:sz w:val="24"/>
                <w:szCs w:val="24"/>
              </w:rPr>
              <w:t>Ciconet</w:t>
            </w:r>
            <w:proofErr w:type="spellEnd"/>
            <w:r w:rsidRPr="00824DD9">
              <w:rPr>
                <w:rFonts w:ascii="Arial" w:hAnsi="Arial" w:cs="Arial"/>
                <w:noProof w:val="0"/>
                <w:kern w:val="28"/>
                <w:sz w:val="24"/>
                <w:szCs w:val="24"/>
              </w:rPr>
              <w:t xml:space="preserve">, R. M; Marques, G. Q; Lima, M. A. </w:t>
            </w:r>
            <w:proofErr w:type="gramStart"/>
            <w:r w:rsidRPr="00824DD9">
              <w:rPr>
                <w:rFonts w:ascii="Arial" w:hAnsi="Arial" w:cs="Arial"/>
                <w:noProof w:val="0"/>
                <w:kern w:val="28"/>
                <w:sz w:val="24"/>
                <w:szCs w:val="24"/>
              </w:rPr>
              <w:t>D.</w:t>
            </w:r>
            <w:proofErr w:type="gramEnd"/>
            <w:r w:rsidRPr="00824DD9">
              <w:rPr>
                <w:rFonts w:ascii="Arial" w:hAnsi="Arial" w:cs="Arial"/>
                <w:noProof w:val="0"/>
                <w:kern w:val="28"/>
                <w:sz w:val="24"/>
                <w:szCs w:val="24"/>
              </w:rPr>
              <w:t xml:space="preserve"> da S.</w:t>
            </w:r>
          </w:p>
        </w:tc>
        <w:tc>
          <w:tcPr>
            <w:tcW w:w="3402" w:type="dxa"/>
            <w:shd w:val="clear" w:color="auto" w:fill="auto"/>
          </w:tcPr>
          <w:p w:rsidR="0058577B" w:rsidRPr="00824DD9" w:rsidRDefault="00BD7491" w:rsidP="00D7351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noProof w:val="0"/>
                <w:kern w:val="28"/>
                <w:sz w:val="24"/>
                <w:szCs w:val="24"/>
              </w:rPr>
              <w:t xml:space="preserve">Educação em serviço para profissionais de saúde do Serviço de Atendimento Móvel de Urgência (SAMU): relato da experiência de Porto </w:t>
            </w:r>
            <w:proofErr w:type="spellStart"/>
            <w:r w:rsidRPr="00824DD9">
              <w:rPr>
                <w:rFonts w:ascii="Arial" w:hAnsi="Arial" w:cs="Arial"/>
                <w:noProof w:val="0"/>
                <w:kern w:val="28"/>
                <w:sz w:val="24"/>
                <w:szCs w:val="24"/>
              </w:rPr>
              <w:t>Alegre-RS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D7491" w:rsidRPr="00824DD9" w:rsidRDefault="00BD7491" w:rsidP="00F70E4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noProof w:val="0"/>
                <w:kern w:val="28"/>
                <w:sz w:val="24"/>
                <w:szCs w:val="24"/>
              </w:rPr>
              <w:t>2008</w:t>
            </w:r>
          </w:p>
        </w:tc>
        <w:tc>
          <w:tcPr>
            <w:tcW w:w="2126" w:type="dxa"/>
            <w:shd w:val="clear" w:color="auto" w:fill="auto"/>
          </w:tcPr>
          <w:p w:rsidR="00BD7491" w:rsidRPr="00824DD9" w:rsidRDefault="00BD7491" w:rsidP="00F70E4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Estudo do tipo relato de experiência</w:t>
            </w:r>
          </w:p>
        </w:tc>
      </w:tr>
      <w:tr w:rsidR="00BD7491" w:rsidRPr="00824DD9" w:rsidTr="00633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BD7491" w:rsidRPr="00824DD9" w:rsidRDefault="00BD7491" w:rsidP="00F70E4E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24DD9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BD7491" w:rsidRPr="00824DD9" w:rsidRDefault="00BD7491" w:rsidP="001B092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  <w:lang w:val="pt-PT"/>
              </w:rPr>
              <w:t>Bueno, A.A.; Bernardes, A</w:t>
            </w:r>
            <w:r w:rsidRPr="00824D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58577B" w:rsidRPr="00824DD9" w:rsidRDefault="00BD7491" w:rsidP="00D735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  <w:lang w:val="pt-PT"/>
              </w:rPr>
              <w:t>Percepção da equipe de enfermagem de um serviço de atendimento pré-hospitalar móvel sobre o gerenciamento de enfermagem.</w:t>
            </w:r>
          </w:p>
        </w:tc>
        <w:tc>
          <w:tcPr>
            <w:tcW w:w="851" w:type="dxa"/>
            <w:shd w:val="clear" w:color="auto" w:fill="auto"/>
          </w:tcPr>
          <w:p w:rsidR="00BD7491" w:rsidRPr="00824DD9" w:rsidRDefault="00BD7491" w:rsidP="00F70E4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noProof w:val="0"/>
                <w:kern w:val="28"/>
                <w:sz w:val="24"/>
                <w:szCs w:val="24"/>
              </w:rPr>
              <w:t>2010</w:t>
            </w:r>
          </w:p>
        </w:tc>
        <w:tc>
          <w:tcPr>
            <w:tcW w:w="2126" w:type="dxa"/>
            <w:shd w:val="clear" w:color="auto" w:fill="auto"/>
          </w:tcPr>
          <w:p w:rsidR="00BD7491" w:rsidRPr="00824DD9" w:rsidRDefault="00BD7491" w:rsidP="0036719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Estudo exploratório de abordagem qualitativa</w:t>
            </w:r>
          </w:p>
        </w:tc>
      </w:tr>
      <w:tr w:rsidR="00BD7491" w:rsidRPr="00824DD9" w:rsidTr="00633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BD7491" w:rsidRPr="00824DD9" w:rsidRDefault="00BD7491" w:rsidP="00F70E4E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24DD9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BD7491" w:rsidRPr="00824DD9" w:rsidRDefault="00BD7491" w:rsidP="001B092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24DD9">
              <w:rPr>
                <w:rFonts w:ascii="Arial" w:hAnsi="Arial" w:cs="Arial"/>
                <w:noProof w:val="0"/>
                <w:kern w:val="28"/>
                <w:sz w:val="24"/>
                <w:szCs w:val="24"/>
              </w:rPr>
              <w:t>Poll</w:t>
            </w:r>
            <w:proofErr w:type="spellEnd"/>
            <w:r w:rsidRPr="00824DD9">
              <w:rPr>
                <w:rFonts w:ascii="Arial" w:hAnsi="Arial" w:cs="Arial"/>
                <w:noProof w:val="0"/>
                <w:kern w:val="28"/>
                <w:sz w:val="24"/>
                <w:szCs w:val="24"/>
              </w:rPr>
              <w:t xml:space="preserve">, M. A; </w:t>
            </w:r>
            <w:proofErr w:type="spellStart"/>
            <w:r w:rsidRPr="00824DD9">
              <w:rPr>
                <w:rFonts w:ascii="Arial" w:hAnsi="Arial" w:cs="Arial"/>
                <w:noProof w:val="0"/>
                <w:kern w:val="28"/>
                <w:sz w:val="24"/>
                <w:szCs w:val="24"/>
              </w:rPr>
              <w:t>Lunardi</w:t>
            </w:r>
            <w:proofErr w:type="spellEnd"/>
            <w:r w:rsidRPr="00824DD9">
              <w:rPr>
                <w:rFonts w:ascii="Arial" w:hAnsi="Arial" w:cs="Arial"/>
                <w:noProof w:val="0"/>
                <w:kern w:val="28"/>
                <w:sz w:val="24"/>
                <w:szCs w:val="24"/>
              </w:rPr>
              <w:t xml:space="preserve">, V. L; Filho, W. D. L. </w:t>
            </w:r>
          </w:p>
        </w:tc>
        <w:tc>
          <w:tcPr>
            <w:tcW w:w="3402" w:type="dxa"/>
            <w:shd w:val="clear" w:color="auto" w:fill="auto"/>
          </w:tcPr>
          <w:p w:rsidR="0058577B" w:rsidRPr="00824DD9" w:rsidRDefault="00BD7491" w:rsidP="006E78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noProof w:val="0"/>
                <w:kern w:val="28"/>
                <w:sz w:val="24"/>
                <w:szCs w:val="24"/>
              </w:rPr>
              <w:t>Atendimento em unidade de emergência: organização e implicações éticas</w:t>
            </w:r>
          </w:p>
        </w:tc>
        <w:tc>
          <w:tcPr>
            <w:tcW w:w="851" w:type="dxa"/>
            <w:shd w:val="clear" w:color="auto" w:fill="auto"/>
          </w:tcPr>
          <w:p w:rsidR="00BD7491" w:rsidRPr="00824DD9" w:rsidRDefault="00BD7491" w:rsidP="00F70E4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noProof w:val="0"/>
                <w:kern w:val="28"/>
                <w:sz w:val="24"/>
                <w:szCs w:val="24"/>
              </w:rPr>
              <w:t>2008</w:t>
            </w:r>
          </w:p>
        </w:tc>
        <w:tc>
          <w:tcPr>
            <w:tcW w:w="2126" w:type="dxa"/>
            <w:shd w:val="clear" w:color="auto" w:fill="auto"/>
          </w:tcPr>
          <w:p w:rsidR="00BD7491" w:rsidRPr="00824DD9" w:rsidRDefault="00BD7491" w:rsidP="00F70E4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Estudo de revisão</w:t>
            </w:r>
          </w:p>
        </w:tc>
      </w:tr>
      <w:tr w:rsidR="00BD7491" w:rsidRPr="00824DD9" w:rsidTr="00633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BD7491" w:rsidRPr="00824DD9" w:rsidRDefault="00BD7491" w:rsidP="00F70E4E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24DD9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38776B" w:rsidRPr="00824DD9" w:rsidRDefault="00BD7491" w:rsidP="00D735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Medeiros, A. C. De, Pereira, Q. L. C., Siqueira, H. C. H. de, Cecagno, D., Moraes, C. L.</w:t>
            </w:r>
          </w:p>
        </w:tc>
        <w:tc>
          <w:tcPr>
            <w:tcW w:w="3402" w:type="dxa"/>
            <w:shd w:val="clear" w:color="auto" w:fill="auto"/>
          </w:tcPr>
          <w:p w:rsidR="00BD7491" w:rsidRPr="00824DD9" w:rsidRDefault="00BD7491" w:rsidP="001B092B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Gestão participativa na educação permanente em saúde: olhar das enfermeiras</w:t>
            </w:r>
            <w:r w:rsidRPr="00824D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D7491" w:rsidRPr="00824DD9" w:rsidRDefault="00BD7491" w:rsidP="00F70E4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noProof w:val="0"/>
                <w:kern w:val="28"/>
                <w:sz w:val="24"/>
                <w:szCs w:val="24"/>
              </w:rPr>
              <w:t>2008</w:t>
            </w:r>
          </w:p>
        </w:tc>
        <w:tc>
          <w:tcPr>
            <w:tcW w:w="2126" w:type="dxa"/>
            <w:shd w:val="clear" w:color="auto" w:fill="auto"/>
          </w:tcPr>
          <w:p w:rsidR="00BD7491" w:rsidRPr="00824DD9" w:rsidRDefault="00BD7491" w:rsidP="001927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Estudo de abordagem qualitativa</w:t>
            </w:r>
          </w:p>
        </w:tc>
      </w:tr>
      <w:tr w:rsidR="00BD7491" w:rsidRPr="00824DD9" w:rsidTr="00633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BD7491" w:rsidRPr="00824DD9" w:rsidRDefault="00BD7491" w:rsidP="00F70E4E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24DD9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BD7491" w:rsidRPr="00824DD9" w:rsidRDefault="00BD7491" w:rsidP="001B092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Silva, K.L.S; Sena, R.R.</w:t>
            </w:r>
          </w:p>
        </w:tc>
        <w:tc>
          <w:tcPr>
            <w:tcW w:w="3402" w:type="dxa"/>
            <w:shd w:val="clear" w:color="auto" w:fill="auto"/>
          </w:tcPr>
          <w:p w:rsidR="0058577B" w:rsidRPr="00824DD9" w:rsidRDefault="00BD7491" w:rsidP="00D7351D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 xml:space="preserve">A educação de enfermagem: buscando a formação crítico-reflexiva e as competências profissionais. </w:t>
            </w:r>
          </w:p>
        </w:tc>
        <w:tc>
          <w:tcPr>
            <w:tcW w:w="851" w:type="dxa"/>
            <w:shd w:val="clear" w:color="auto" w:fill="auto"/>
          </w:tcPr>
          <w:p w:rsidR="00BD7491" w:rsidRPr="00824DD9" w:rsidRDefault="00BD7491" w:rsidP="009708E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2126" w:type="dxa"/>
            <w:shd w:val="clear" w:color="auto" w:fill="auto"/>
          </w:tcPr>
          <w:p w:rsidR="00BD7491" w:rsidRPr="00824DD9" w:rsidRDefault="00BD7491" w:rsidP="00EC14C0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iCs/>
                <w:noProof w:val="0"/>
                <w:color w:val="231F20"/>
                <w:sz w:val="24"/>
                <w:szCs w:val="24"/>
              </w:rPr>
              <w:t xml:space="preserve">Estudo Descritivo-exploratório, de abordagem </w:t>
            </w:r>
            <w:proofErr w:type="gramStart"/>
            <w:r w:rsidRPr="00824DD9">
              <w:rPr>
                <w:rFonts w:ascii="Arial" w:hAnsi="Arial" w:cs="Arial"/>
                <w:iCs/>
                <w:noProof w:val="0"/>
                <w:color w:val="231F20"/>
                <w:sz w:val="24"/>
                <w:szCs w:val="24"/>
              </w:rPr>
              <w:t>qualitativa</w:t>
            </w:r>
            <w:proofErr w:type="gramEnd"/>
          </w:p>
        </w:tc>
      </w:tr>
      <w:tr w:rsidR="00BD7491" w:rsidRPr="00824DD9" w:rsidTr="00633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BD7491" w:rsidRPr="00824DD9" w:rsidRDefault="00BD7491" w:rsidP="00F70E4E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24DD9"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BD7491" w:rsidRPr="00824DD9" w:rsidRDefault="0058577B" w:rsidP="005857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Ceccim, R. B.</w:t>
            </w:r>
          </w:p>
        </w:tc>
        <w:tc>
          <w:tcPr>
            <w:tcW w:w="3402" w:type="dxa"/>
            <w:shd w:val="clear" w:color="auto" w:fill="auto"/>
          </w:tcPr>
          <w:p w:rsidR="0058577B" w:rsidRPr="00824DD9" w:rsidRDefault="0058577B" w:rsidP="00D735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bCs/>
                <w:sz w:val="24"/>
                <w:szCs w:val="24"/>
              </w:rPr>
              <w:t>Educação Permanente em Saúde: descentralização e disseminação de capacidade pedagógica na saúde</w:t>
            </w:r>
          </w:p>
        </w:tc>
        <w:tc>
          <w:tcPr>
            <w:tcW w:w="851" w:type="dxa"/>
            <w:shd w:val="clear" w:color="auto" w:fill="auto"/>
          </w:tcPr>
          <w:p w:rsidR="00BD7491" w:rsidRPr="00824DD9" w:rsidRDefault="0058577B" w:rsidP="00F70E4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2005</w:t>
            </w:r>
          </w:p>
        </w:tc>
        <w:tc>
          <w:tcPr>
            <w:tcW w:w="2126" w:type="dxa"/>
            <w:shd w:val="clear" w:color="auto" w:fill="auto"/>
          </w:tcPr>
          <w:p w:rsidR="00BD7491" w:rsidRPr="00824DD9" w:rsidRDefault="00C55EFC" w:rsidP="008220E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noProof w:val="0"/>
                <w:sz w:val="24"/>
                <w:szCs w:val="24"/>
              </w:rPr>
              <w:t>Estudo baseado em opinião de especialista</w:t>
            </w:r>
          </w:p>
        </w:tc>
      </w:tr>
      <w:tr w:rsidR="00BD7491" w:rsidRPr="00824DD9" w:rsidTr="00633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BD7491" w:rsidRPr="00824DD9" w:rsidRDefault="00303CEA" w:rsidP="00F70E4E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24DD9"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BD7491" w:rsidRPr="00824DD9" w:rsidRDefault="00303CEA" w:rsidP="00303C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color w:val="000000" w:themeColor="text1"/>
                <w:sz w:val="24"/>
                <w:szCs w:val="24"/>
              </w:rPr>
              <w:t>Tavares, C. M. de M.</w:t>
            </w:r>
          </w:p>
        </w:tc>
        <w:tc>
          <w:tcPr>
            <w:tcW w:w="3402" w:type="dxa"/>
            <w:shd w:val="clear" w:color="auto" w:fill="auto"/>
          </w:tcPr>
          <w:p w:rsidR="00CB170D" w:rsidRPr="00824DD9" w:rsidRDefault="00303CEA" w:rsidP="00D7351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 educação permanente da equipe de enfermagem para o Cuidado nos serviços de </w:t>
            </w:r>
            <w:r w:rsidRPr="00824DD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saúde mental</w:t>
            </w:r>
          </w:p>
        </w:tc>
        <w:tc>
          <w:tcPr>
            <w:tcW w:w="851" w:type="dxa"/>
            <w:shd w:val="clear" w:color="auto" w:fill="auto"/>
          </w:tcPr>
          <w:p w:rsidR="00BD7491" w:rsidRPr="00824DD9" w:rsidRDefault="00303CEA" w:rsidP="00F70E4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2006</w:t>
            </w:r>
          </w:p>
        </w:tc>
        <w:tc>
          <w:tcPr>
            <w:tcW w:w="2126" w:type="dxa"/>
            <w:shd w:val="clear" w:color="auto" w:fill="auto"/>
          </w:tcPr>
          <w:p w:rsidR="00BD7491" w:rsidRPr="00824DD9" w:rsidRDefault="00D53523" w:rsidP="00F70E4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Estudo exploratório-descritivo</w:t>
            </w:r>
          </w:p>
        </w:tc>
      </w:tr>
      <w:tr w:rsidR="00351FA2" w:rsidRPr="00824DD9" w:rsidTr="00633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351FA2" w:rsidRPr="00824DD9" w:rsidRDefault="00351FA2" w:rsidP="00F70E4E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24DD9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409" w:type="dxa"/>
            <w:shd w:val="clear" w:color="auto" w:fill="auto"/>
          </w:tcPr>
          <w:p w:rsidR="00351FA2" w:rsidRPr="00824DD9" w:rsidRDefault="00351FA2" w:rsidP="00351FA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Lima, S. B. S. de; Erdmann, A. L.</w:t>
            </w:r>
          </w:p>
        </w:tc>
        <w:tc>
          <w:tcPr>
            <w:tcW w:w="3402" w:type="dxa"/>
            <w:shd w:val="clear" w:color="auto" w:fill="auto"/>
          </w:tcPr>
          <w:p w:rsidR="00CB170D" w:rsidRPr="00824DD9" w:rsidRDefault="00351FA2" w:rsidP="00D735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title"/>
            <w:bookmarkEnd w:id="0"/>
            <w:r w:rsidRPr="00824DD9">
              <w:rPr>
                <w:rFonts w:ascii="Arial" w:hAnsi="Arial" w:cs="Arial"/>
                <w:bCs/>
                <w:sz w:val="24"/>
                <w:szCs w:val="24"/>
              </w:rPr>
              <w:t>A enfermagem no processo da acreditação hospitalar em um serviço de urgência e emergência</w:t>
            </w:r>
          </w:p>
        </w:tc>
        <w:tc>
          <w:tcPr>
            <w:tcW w:w="851" w:type="dxa"/>
            <w:shd w:val="clear" w:color="auto" w:fill="auto"/>
          </w:tcPr>
          <w:p w:rsidR="00351FA2" w:rsidRPr="00824DD9" w:rsidRDefault="00EE5BA0" w:rsidP="00F70E4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2126" w:type="dxa"/>
            <w:shd w:val="clear" w:color="auto" w:fill="auto"/>
          </w:tcPr>
          <w:p w:rsidR="00351FA2" w:rsidRPr="00824DD9" w:rsidRDefault="00EE5BA0" w:rsidP="00F70E4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Estudo de abordagem qualitativa e interventiva</w:t>
            </w:r>
          </w:p>
        </w:tc>
      </w:tr>
      <w:tr w:rsidR="002D754A" w:rsidRPr="00824DD9" w:rsidTr="00633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2D754A" w:rsidRPr="00824DD9" w:rsidRDefault="002D754A" w:rsidP="00F70E4E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24DD9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2D754A" w:rsidRPr="00824DD9" w:rsidRDefault="002D754A" w:rsidP="000D0AD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P</w:t>
            </w:r>
            <w:r w:rsidR="000D0ADF" w:rsidRPr="00824DD9">
              <w:rPr>
                <w:rFonts w:ascii="Arial" w:hAnsi="Arial" w:cs="Arial"/>
                <w:sz w:val="24"/>
                <w:szCs w:val="24"/>
              </w:rPr>
              <w:t>aschoal</w:t>
            </w:r>
            <w:r w:rsidRPr="00824DD9">
              <w:rPr>
                <w:rFonts w:ascii="Arial" w:hAnsi="Arial" w:cs="Arial"/>
                <w:sz w:val="24"/>
                <w:szCs w:val="24"/>
              </w:rPr>
              <w:t>, A. S</w:t>
            </w:r>
            <w:r w:rsidR="000D0ADF" w:rsidRPr="00824DD9">
              <w:rPr>
                <w:rFonts w:ascii="Arial" w:hAnsi="Arial" w:cs="Arial"/>
                <w:sz w:val="24"/>
                <w:szCs w:val="24"/>
              </w:rPr>
              <w:t>.</w:t>
            </w:r>
            <w:r w:rsidRPr="00824DD9">
              <w:rPr>
                <w:rFonts w:ascii="Arial" w:hAnsi="Arial" w:cs="Arial"/>
                <w:sz w:val="24"/>
                <w:szCs w:val="24"/>
              </w:rPr>
              <w:t>; M</w:t>
            </w:r>
            <w:r w:rsidR="000D0ADF" w:rsidRPr="00824DD9">
              <w:rPr>
                <w:rFonts w:ascii="Arial" w:hAnsi="Arial" w:cs="Arial"/>
                <w:sz w:val="24"/>
                <w:szCs w:val="24"/>
              </w:rPr>
              <w:t>antovani</w:t>
            </w:r>
            <w:r w:rsidRPr="00824DD9">
              <w:rPr>
                <w:rFonts w:ascii="Arial" w:hAnsi="Arial" w:cs="Arial"/>
                <w:sz w:val="24"/>
                <w:szCs w:val="24"/>
              </w:rPr>
              <w:t>, M</w:t>
            </w:r>
            <w:r w:rsidR="000D0ADF" w:rsidRPr="00824DD9">
              <w:rPr>
                <w:rFonts w:ascii="Arial" w:hAnsi="Arial" w:cs="Arial"/>
                <w:sz w:val="24"/>
                <w:szCs w:val="24"/>
              </w:rPr>
              <w:t>.</w:t>
            </w:r>
            <w:r w:rsidRPr="00824DD9">
              <w:rPr>
                <w:rFonts w:ascii="Arial" w:hAnsi="Arial" w:cs="Arial"/>
                <w:sz w:val="24"/>
                <w:szCs w:val="24"/>
              </w:rPr>
              <w:t xml:space="preserve"> de F</w:t>
            </w:r>
            <w:r w:rsidR="000D0ADF" w:rsidRPr="00824DD9">
              <w:rPr>
                <w:rFonts w:ascii="Arial" w:hAnsi="Arial" w:cs="Arial"/>
                <w:sz w:val="24"/>
                <w:szCs w:val="24"/>
              </w:rPr>
              <w:t>.</w:t>
            </w:r>
            <w:r w:rsidRPr="00824DD9">
              <w:rPr>
                <w:rFonts w:ascii="Arial" w:hAnsi="Arial" w:cs="Arial"/>
                <w:sz w:val="24"/>
                <w:szCs w:val="24"/>
              </w:rPr>
              <w:t>; M</w:t>
            </w:r>
            <w:r w:rsidR="000D0ADF" w:rsidRPr="00824DD9">
              <w:rPr>
                <w:rFonts w:ascii="Arial" w:hAnsi="Arial" w:cs="Arial"/>
                <w:sz w:val="24"/>
                <w:szCs w:val="24"/>
              </w:rPr>
              <w:t xml:space="preserve">eier, </w:t>
            </w:r>
            <w:r w:rsidRPr="00824DD9">
              <w:rPr>
                <w:rFonts w:ascii="Arial" w:hAnsi="Arial" w:cs="Arial"/>
                <w:sz w:val="24"/>
                <w:szCs w:val="24"/>
              </w:rPr>
              <w:t>M</w:t>
            </w:r>
            <w:r w:rsidR="000D0ADF" w:rsidRPr="00824DD9">
              <w:rPr>
                <w:rFonts w:ascii="Arial" w:hAnsi="Arial" w:cs="Arial"/>
                <w:sz w:val="24"/>
                <w:szCs w:val="24"/>
              </w:rPr>
              <w:t>.</w:t>
            </w:r>
            <w:r w:rsidRPr="00824DD9">
              <w:rPr>
                <w:rFonts w:ascii="Arial" w:hAnsi="Arial" w:cs="Arial"/>
                <w:sz w:val="24"/>
                <w:szCs w:val="24"/>
              </w:rPr>
              <w:t xml:space="preserve"> J.</w:t>
            </w:r>
          </w:p>
        </w:tc>
        <w:tc>
          <w:tcPr>
            <w:tcW w:w="3402" w:type="dxa"/>
            <w:shd w:val="clear" w:color="auto" w:fill="auto"/>
          </w:tcPr>
          <w:p w:rsidR="00287BBA" w:rsidRPr="00824DD9" w:rsidRDefault="002D754A" w:rsidP="00D157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top"/>
            <w:bookmarkEnd w:id="1"/>
            <w:r w:rsidRPr="00824DD9">
              <w:rPr>
                <w:rFonts w:ascii="Arial" w:hAnsi="Arial" w:cs="Arial"/>
                <w:bCs/>
                <w:sz w:val="24"/>
                <w:szCs w:val="24"/>
              </w:rPr>
              <w:t>Percepção da educação permanente, continuada e em serviço para enfermeiros de um hospital de ensino</w:t>
            </w:r>
          </w:p>
        </w:tc>
        <w:tc>
          <w:tcPr>
            <w:tcW w:w="851" w:type="dxa"/>
            <w:shd w:val="clear" w:color="auto" w:fill="auto"/>
          </w:tcPr>
          <w:p w:rsidR="002D754A" w:rsidRPr="00824DD9" w:rsidRDefault="002D754A" w:rsidP="00F70E4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2007</w:t>
            </w:r>
          </w:p>
        </w:tc>
        <w:tc>
          <w:tcPr>
            <w:tcW w:w="2126" w:type="dxa"/>
            <w:shd w:val="clear" w:color="auto" w:fill="auto"/>
          </w:tcPr>
          <w:p w:rsidR="002D754A" w:rsidRPr="00824DD9" w:rsidRDefault="000D0ADF" w:rsidP="00F70E4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Estudo de abordagem qualitativa</w:t>
            </w:r>
          </w:p>
        </w:tc>
      </w:tr>
    </w:tbl>
    <w:p w:rsidR="00291C23" w:rsidRPr="00824DD9" w:rsidRDefault="00291C23" w:rsidP="00F70E4E">
      <w:pPr>
        <w:spacing w:before="0" w:after="0" w:line="360" w:lineRule="auto"/>
        <w:rPr>
          <w:rFonts w:ascii="Arial" w:hAnsi="Arial" w:cs="Arial"/>
          <w:b/>
          <w:sz w:val="24"/>
          <w:szCs w:val="24"/>
        </w:rPr>
      </w:pPr>
    </w:p>
    <w:p w:rsidR="00DD3C90" w:rsidRPr="00824DD9" w:rsidRDefault="00DD3C90" w:rsidP="00DD3C90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noProof w:val="0"/>
          <w:sz w:val="24"/>
          <w:szCs w:val="24"/>
        </w:rPr>
      </w:pPr>
      <w:r w:rsidRPr="00824DD9">
        <w:rPr>
          <w:rFonts w:ascii="Arial" w:hAnsi="Arial" w:cs="Arial"/>
          <w:b/>
          <w:sz w:val="24"/>
          <w:szCs w:val="24"/>
        </w:rPr>
        <w:t>DISCUSSÃO</w:t>
      </w:r>
    </w:p>
    <w:p w:rsidR="00DD3C90" w:rsidRPr="00824DD9" w:rsidRDefault="00DD3C90" w:rsidP="002B138E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noProof w:val="0"/>
          <w:sz w:val="24"/>
          <w:szCs w:val="24"/>
        </w:rPr>
      </w:pPr>
    </w:p>
    <w:p w:rsidR="00341F30" w:rsidRPr="00824DD9" w:rsidRDefault="001B092B" w:rsidP="002B138E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bCs/>
          <w:sz w:val="24"/>
          <w:szCs w:val="24"/>
        </w:rPr>
      </w:pPr>
      <w:r w:rsidRPr="00824DD9">
        <w:rPr>
          <w:rFonts w:ascii="Arial" w:hAnsi="Arial" w:cs="Arial"/>
          <w:noProof w:val="0"/>
          <w:sz w:val="24"/>
          <w:szCs w:val="24"/>
        </w:rPr>
        <w:t xml:space="preserve">As categorias construídas a partir do agrupamento das </w:t>
      </w:r>
      <w:r w:rsidR="00210FCD" w:rsidRPr="00824DD9">
        <w:rPr>
          <w:rFonts w:ascii="Arial" w:hAnsi="Arial" w:cs="Arial"/>
          <w:noProof w:val="0"/>
          <w:sz w:val="24"/>
          <w:szCs w:val="24"/>
        </w:rPr>
        <w:t>id</w:t>
      </w:r>
      <w:r w:rsidR="00583611" w:rsidRPr="00824DD9">
        <w:rPr>
          <w:rFonts w:ascii="Arial" w:hAnsi="Arial" w:cs="Arial"/>
          <w:noProof w:val="0"/>
          <w:sz w:val="24"/>
          <w:szCs w:val="24"/>
        </w:rPr>
        <w:t>e</w:t>
      </w:r>
      <w:r w:rsidR="00210FCD" w:rsidRPr="00824DD9">
        <w:rPr>
          <w:rFonts w:ascii="Arial" w:hAnsi="Arial" w:cs="Arial"/>
          <w:noProof w:val="0"/>
          <w:sz w:val="24"/>
          <w:szCs w:val="24"/>
        </w:rPr>
        <w:t>ias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centrais encontradas nos estudos foram: </w:t>
      </w:r>
      <w:r w:rsidR="00210FCD" w:rsidRPr="00824DD9">
        <w:rPr>
          <w:rFonts w:ascii="Arial" w:hAnsi="Arial" w:cs="Arial"/>
          <w:sz w:val="24"/>
          <w:szCs w:val="24"/>
        </w:rPr>
        <w:t>a</w:t>
      </w:r>
      <w:r w:rsidRPr="00824DD9">
        <w:rPr>
          <w:rFonts w:ascii="Arial" w:hAnsi="Arial" w:cs="Arial"/>
          <w:sz w:val="24"/>
          <w:szCs w:val="24"/>
        </w:rPr>
        <w:t xml:space="preserve"> Educação Permanente na Emergência e </w:t>
      </w:r>
      <w:r w:rsidR="00210FCD" w:rsidRPr="00824DD9">
        <w:rPr>
          <w:rFonts w:ascii="Arial" w:hAnsi="Arial" w:cs="Arial"/>
          <w:sz w:val="24"/>
          <w:szCs w:val="24"/>
        </w:rPr>
        <w:t>a</w:t>
      </w:r>
      <w:r w:rsidRPr="00824DD9">
        <w:rPr>
          <w:rFonts w:ascii="Arial" w:hAnsi="Arial" w:cs="Arial"/>
          <w:bCs/>
          <w:sz w:val="24"/>
          <w:szCs w:val="24"/>
        </w:rPr>
        <w:t xml:space="preserve"> Importância da Educação Permanente para a Equipe que atua nos Serviços de Emergência</w:t>
      </w:r>
      <w:r w:rsidR="008E1861" w:rsidRPr="00824DD9">
        <w:rPr>
          <w:rFonts w:ascii="Arial" w:hAnsi="Arial" w:cs="Arial"/>
          <w:bCs/>
          <w:sz w:val="24"/>
          <w:szCs w:val="24"/>
        </w:rPr>
        <w:t>.</w:t>
      </w:r>
      <w:r w:rsidR="00A21D0F" w:rsidRPr="00824DD9">
        <w:rPr>
          <w:rFonts w:ascii="Arial" w:hAnsi="Arial" w:cs="Arial"/>
          <w:bCs/>
          <w:sz w:val="24"/>
          <w:szCs w:val="24"/>
        </w:rPr>
        <w:t xml:space="preserve"> </w:t>
      </w:r>
    </w:p>
    <w:p w:rsidR="001B092B" w:rsidRPr="00824DD9" w:rsidRDefault="00341F30" w:rsidP="002B138E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noProof w:val="0"/>
          <w:sz w:val="24"/>
          <w:szCs w:val="24"/>
        </w:rPr>
      </w:pPr>
      <w:r w:rsidRPr="00824DD9">
        <w:rPr>
          <w:rFonts w:ascii="Arial" w:hAnsi="Arial" w:cs="Arial"/>
          <w:bCs/>
          <w:sz w:val="24"/>
          <w:szCs w:val="24"/>
        </w:rPr>
        <w:t xml:space="preserve">Na categoria </w:t>
      </w:r>
      <w:r w:rsidRPr="00824DD9">
        <w:rPr>
          <w:rFonts w:ascii="Arial" w:hAnsi="Arial" w:cs="Arial"/>
          <w:sz w:val="24"/>
          <w:szCs w:val="24"/>
        </w:rPr>
        <w:t>Educação Permanente na Emergência foram incluidos os trabalhos que abordava</w:t>
      </w:r>
      <w:r w:rsidR="00ED5870" w:rsidRPr="00824DD9">
        <w:rPr>
          <w:rFonts w:ascii="Arial" w:hAnsi="Arial" w:cs="Arial"/>
          <w:sz w:val="24"/>
          <w:szCs w:val="24"/>
        </w:rPr>
        <w:t>m a estraté</w:t>
      </w:r>
      <w:r w:rsidRPr="00824DD9">
        <w:rPr>
          <w:rFonts w:ascii="Arial" w:hAnsi="Arial" w:cs="Arial"/>
          <w:sz w:val="24"/>
          <w:szCs w:val="24"/>
        </w:rPr>
        <w:t xml:space="preserve">gia desse tipo de educação no serviço de urgência e emergência, enquanto que, na categoria </w:t>
      </w:r>
      <w:r w:rsidRPr="00824DD9">
        <w:rPr>
          <w:rFonts w:ascii="Arial" w:hAnsi="Arial" w:cs="Arial"/>
          <w:bCs/>
          <w:sz w:val="24"/>
          <w:szCs w:val="24"/>
        </w:rPr>
        <w:t>Importância</w:t>
      </w:r>
      <w:r w:rsidR="00ED5870" w:rsidRPr="00824DD9">
        <w:rPr>
          <w:rFonts w:ascii="Arial" w:hAnsi="Arial" w:cs="Arial"/>
          <w:bCs/>
          <w:sz w:val="24"/>
          <w:szCs w:val="24"/>
        </w:rPr>
        <w:t xml:space="preserve"> da Educação Permanente para a e</w:t>
      </w:r>
      <w:r w:rsidRPr="00824DD9">
        <w:rPr>
          <w:rFonts w:ascii="Arial" w:hAnsi="Arial" w:cs="Arial"/>
          <w:bCs/>
          <w:sz w:val="24"/>
          <w:szCs w:val="24"/>
        </w:rPr>
        <w:t xml:space="preserve">quipe que atua nos Serviços de Emergência aprofundamos as situações que relatavam a importância desta estretégia para os profissionais. </w:t>
      </w:r>
      <w:r w:rsidR="00A21D0F" w:rsidRPr="00824DD9">
        <w:rPr>
          <w:rFonts w:ascii="Arial" w:hAnsi="Arial" w:cs="Arial"/>
          <w:sz w:val="24"/>
          <w:szCs w:val="24"/>
        </w:rPr>
        <w:t>Passamos, então, a apresentar cada categoria temática.</w:t>
      </w:r>
    </w:p>
    <w:p w:rsidR="000D3C5C" w:rsidRPr="00824DD9" w:rsidRDefault="000D3C5C" w:rsidP="008D5519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b/>
          <w:sz w:val="24"/>
          <w:szCs w:val="24"/>
        </w:rPr>
      </w:pPr>
      <w:r w:rsidRPr="00824DD9">
        <w:rPr>
          <w:rFonts w:ascii="Arial" w:hAnsi="Arial" w:cs="Arial"/>
          <w:b/>
          <w:sz w:val="24"/>
          <w:szCs w:val="24"/>
        </w:rPr>
        <w:t xml:space="preserve">A </w:t>
      </w:r>
      <w:r w:rsidR="00C21511" w:rsidRPr="00824DD9">
        <w:rPr>
          <w:rFonts w:ascii="Arial" w:hAnsi="Arial" w:cs="Arial"/>
          <w:b/>
          <w:sz w:val="24"/>
          <w:szCs w:val="24"/>
        </w:rPr>
        <w:t>educação permanente na emergência</w:t>
      </w:r>
    </w:p>
    <w:p w:rsidR="00C47EC4" w:rsidRPr="00824DD9" w:rsidRDefault="00C47EC4" w:rsidP="0069736B">
      <w:pPr>
        <w:tabs>
          <w:tab w:val="left" w:pos="709"/>
        </w:tabs>
        <w:spacing w:before="0" w:after="0" w:line="360" w:lineRule="auto"/>
        <w:ind w:firstLine="1134"/>
        <w:rPr>
          <w:rFonts w:ascii="Arial" w:hAnsi="Arial" w:cs="Arial"/>
          <w:noProof w:val="0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Na tabela 2 apresenta-se as publicações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associadas </w:t>
      </w:r>
      <w:proofErr w:type="gramStart"/>
      <w:r w:rsidRPr="00824DD9">
        <w:rPr>
          <w:rFonts w:ascii="Arial" w:hAnsi="Arial" w:cs="Arial"/>
          <w:noProof w:val="0"/>
          <w:sz w:val="24"/>
          <w:szCs w:val="24"/>
        </w:rPr>
        <w:t>a</w:t>
      </w:r>
      <w:proofErr w:type="gramEnd"/>
      <w:r w:rsidRPr="00824DD9">
        <w:rPr>
          <w:rFonts w:ascii="Arial" w:hAnsi="Arial" w:cs="Arial"/>
          <w:noProof w:val="0"/>
          <w:sz w:val="24"/>
          <w:szCs w:val="24"/>
        </w:rPr>
        <w:t xml:space="preserve"> educação permanente em saúde, segundo autoria, objetivos e principais resultados da categoria Educação Permanente na </w:t>
      </w:r>
      <w:r w:rsidR="00A91392" w:rsidRPr="00824DD9">
        <w:rPr>
          <w:rFonts w:ascii="Arial" w:hAnsi="Arial" w:cs="Arial"/>
          <w:noProof w:val="0"/>
          <w:sz w:val="24"/>
          <w:szCs w:val="24"/>
        </w:rPr>
        <w:t>Emergência</w:t>
      </w:r>
      <w:r w:rsidRPr="00824DD9">
        <w:rPr>
          <w:rFonts w:ascii="Arial" w:hAnsi="Arial" w:cs="Arial"/>
          <w:noProof w:val="0"/>
          <w:sz w:val="24"/>
          <w:szCs w:val="24"/>
        </w:rPr>
        <w:t>.</w:t>
      </w:r>
    </w:p>
    <w:p w:rsidR="009F115A" w:rsidRPr="00824DD9" w:rsidRDefault="009F115A" w:rsidP="0069736B">
      <w:pPr>
        <w:tabs>
          <w:tab w:val="left" w:pos="709"/>
        </w:tabs>
        <w:spacing w:before="0" w:after="0" w:line="360" w:lineRule="auto"/>
        <w:ind w:firstLine="1134"/>
        <w:rPr>
          <w:rFonts w:ascii="Arial" w:hAnsi="Arial" w:cs="Arial"/>
          <w:sz w:val="24"/>
          <w:szCs w:val="24"/>
        </w:rPr>
      </w:pPr>
    </w:p>
    <w:p w:rsidR="000D3C5C" w:rsidRPr="00824DD9" w:rsidRDefault="00C47EC4" w:rsidP="00C47EC4">
      <w:pPr>
        <w:tabs>
          <w:tab w:val="left" w:pos="709"/>
        </w:tabs>
        <w:spacing w:before="0" w:after="0"/>
        <w:rPr>
          <w:rFonts w:ascii="Arial" w:hAnsi="Arial" w:cs="Arial"/>
          <w:b/>
          <w:sz w:val="24"/>
          <w:szCs w:val="24"/>
        </w:rPr>
      </w:pPr>
      <w:r w:rsidRPr="00824DD9">
        <w:rPr>
          <w:rFonts w:ascii="Arial" w:hAnsi="Arial" w:cs="Arial"/>
          <w:b/>
          <w:noProof w:val="0"/>
          <w:sz w:val="24"/>
          <w:szCs w:val="24"/>
        </w:rPr>
        <w:t>Tabela 2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– Publicações associadas </w:t>
      </w:r>
      <w:proofErr w:type="gramStart"/>
      <w:r w:rsidRPr="00824DD9">
        <w:rPr>
          <w:rFonts w:ascii="Arial" w:hAnsi="Arial" w:cs="Arial"/>
          <w:noProof w:val="0"/>
          <w:sz w:val="24"/>
          <w:szCs w:val="24"/>
        </w:rPr>
        <w:t>a</w:t>
      </w:r>
      <w:proofErr w:type="gramEnd"/>
      <w:r w:rsidRPr="00824DD9">
        <w:rPr>
          <w:rFonts w:ascii="Arial" w:hAnsi="Arial" w:cs="Arial"/>
          <w:noProof w:val="0"/>
          <w:sz w:val="24"/>
          <w:szCs w:val="24"/>
        </w:rPr>
        <w:t xml:space="preserve"> educação permanente em saúde, segundo autoria, objetivos e principais resultados</w:t>
      </w:r>
      <w:r w:rsidR="00075D79" w:rsidRPr="00824DD9">
        <w:rPr>
          <w:rFonts w:ascii="Arial" w:hAnsi="Arial" w:cs="Arial"/>
          <w:noProof w:val="0"/>
          <w:sz w:val="24"/>
          <w:szCs w:val="24"/>
        </w:rPr>
        <w:t>. Imperatriz, MA,</w:t>
      </w:r>
      <w:r w:rsidR="00065643" w:rsidRPr="00824DD9">
        <w:rPr>
          <w:rFonts w:ascii="Arial" w:hAnsi="Arial" w:cs="Arial"/>
          <w:noProof w:val="0"/>
          <w:sz w:val="24"/>
          <w:szCs w:val="24"/>
        </w:rPr>
        <w:t xml:space="preserve"> 2005 - 2010.</w:t>
      </w:r>
    </w:p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2376"/>
        <w:gridCol w:w="3764"/>
        <w:gridCol w:w="3071"/>
      </w:tblGrid>
      <w:tr w:rsidR="00295C32" w:rsidRPr="00824DD9" w:rsidTr="00D43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295C32" w:rsidRPr="00824DD9" w:rsidRDefault="00A93E13" w:rsidP="00C47E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Autor (es)</w:t>
            </w:r>
          </w:p>
        </w:tc>
        <w:tc>
          <w:tcPr>
            <w:tcW w:w="3764" w:type="dxa"/>
            <w:shd w:val="clear" w:color="auto" w:fill="auto"/>
          </w:tcPr>
          <w:p w:rsidR="00295C32" w:rsidRPr="00824DD9" w:rsidRDefault="00A93E13" w:rsidP="00C47EC4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Objetivo</w:t>
            </w:r>
          </w:p>
        </w:tc>
        <w:tc>
          <w:tcPr>
            <w:tcW w:w="3071" w:type="dxa"/>
            <w:shd w:val="clear" w:color="auto" w:fill="auto"/>
          </w:tcPr>
          <w:p w:rsidR="00295C32" w:rsidRPr="00824DD9" w:rsidRDefault="00A93E13" w:rsidP="00C47EC4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bCs w:val="0"/>
                <w:noProof w:val="0"/>
                <w:sz w:val="24"/>
                <w:szCs w:val="24"/>
              </w:rPr>
              <w:t>Principais resultados</w:t>
            </w:r>
          </w:p>
        </w:tc>
      </w:tr>
      <w:tr w:rsidR="00295C32" w:rsidRPr="00824DD9" w:rsidTr="00D43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1B15E0" w:rsidRPr="00824DD9" w:rsidRDefault="00C47EC4" w:rsidP="00583611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24DD9">
              <w:rPr>
                <w:rFonts w:ascii="Arial" w:hAnsi="Arial" w:cs="Arial"/>
                <w:b w:val="0"/>
                <w:sz w:val="24"/>
                <w:szCs w:val="24"/>
              </w:rPr>
              <w:t xml:space="preserve">Medeiros, A. C. </w:t>
            </w:r>
            <w:r w:rsidR="00583611" w:rsidRPr="00824DD9">
              <w:rPr>
                <w:rFonts w:ascii="Arial" w:hAnsi="Arial" w:cs="Arial"/>
                <w:b w:val="0"/>
                <w:sz w:val="24"/>
                <w:szCs w:val="24"/>
              </w:rPr>
              <w:t>d</w:t>
            </w:r>
            <w:r w:rsidRPr="00824DD9">
              <w:rPr>
                <w:rFonts w:ascii="Arial" w:hAnsi="Arial" w:cs="Arial"/>
                <w:b w:val="0"/>
                <w:sz w:val="24"/>
                <w:szCs w:val="24"/>
              </w:rPr>
              <w:t xml:space="preserve">e, Pereira, Q. L. C., Siqueira, H. C. H. de, Cecagno, D., </w:t>
            </w:r>
            <w:r w:rsidRPr="00824DD9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Moraes, C. L.</w:t>
            </w:r>
          </w:p>
        </w:tc>
        <w:tc>
          <w:tcPr>
            <w:tcW w:w="3764" w:type="dxa"/>
            <w:shd w:val="clear" w:color="auto" w:fill="auto"/>
          </w:tcPr>
          <w:p w:rsidR="00295C32" w:rsidRPr="00824DD9" w:rsidRDefault="001A4B8E" w:rsidP="008D5519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lastRenderedPageBreak/>
              <w:t>Conhecer as estratégias de gestão, com base na Educação Permanente em Saúde.</w:t>
            </w:r>
          </w:p>
        </w:tc>
        <w:tc>
          <w:tcPr>
            <w:tcW w:w="3071" w:type="dxa"/>
            <w:shd w:val="clear" w:color="auto" w:fill="auto"/>
          </w:tcPr>
          <w:p w:rsidR="00295C32" w:rsidRPr="00824DD9" w:rsidRDefault="00B33F68" w:rsidP="00B33F68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O planejamento participativo e tomada de decisão são vistos como estratégias da EPS.</w:t>
            </w:r>
          </w:p>
        </w:tc>
      </w:tr>
      <w:tr w:rsidR="00295C32" w:rsidRPr="00824DD9" w:rsidTr="00D43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295C32" w:rsidRPr="00824DD9" w:rsidRDefault="00C47EC4" w:rsidP="008D551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24DD9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Lima, S. B. S. de; Erdmann, A. L.</w:t>
            </w:r>
          </w:p>
          <w:p w:rsidR="00B33F68" w:rsidRPr="00824DD9" w:rsidRDefault="00B33F68" w:rsidP="008D551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:rsidR="00295C32" w:rsidRPr="00824DD9" w:rsidRDefault="00E722F8" w:rsidP="008D5519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Construir ações de enfermagem para reestruturar o Pronto Socorro de um hospital universitário de acordo com os padrões da Acreditação Hospitalar em urgência e emergência segundo o Ministério da Saúde.</w:t>
            </w:r>
          </w:p>
          <w:p w:rsidR="00E722F8" w:rsidRPr="00824DD9" w:rsidRDefault="00E722F8" w:rsidP="008D5519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E722F8" w:rsidRPr="00824DD9" w:rsidRDefault="00E722F8" w:rsidP="00EC7338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Para reestruturar o setor,deve-se apresentar: Equipe treinada para atendimento em urgência e emergência, registro das ações assistenciais aos pacientes em observação, equipamentos, medicamentos e materiais compatíveis com a estrutura do serviço e acompanhantes ou responsáveis informados sobre o estado geral do paciente assistido.</w:t>
            </w:r>
          </w:p>
        </w:tc>
      </w:tr>
      <w:tr w:rsidR="00295C32" w:rsidRPr="00824DD9" w:rsidTr="00D43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295C32" w:rsidRPr="00824DD9" w:rsidRDefault="00C47EC4" w:rsidP="008D551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24DD9">
              <w:rPr>
                <w:rFonts w:ascii="Arial" w:hAnsi="Arial" w:cs="Arial"/>
                <w:b w:val="0"/>
                <w:sz w:val="24"/>
                <w:szCs w:val="24"/>
              </w:rPr>
              <w:t>Silva, K.L.S; Sena, R.R.</w:t>
            </w:r>
          </w:p>
          <w:p w:rsidR="00B33F68" w:rsidRPr="00824DD9" w:rsidRDefault="00B33F68" w:rsidP="008D551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:rsidR="00295C32" w:rsidRPr="00824DD9" w:rsidRDefault="00E722F8" w:rsidP="008D5519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Retratar mudanças que são percebidas nos estudantes durante a formação e que contribuem para a definição de um perfil profissional</w:t>
            </w:r>
            <w:r w:rsidR="009838AF" w:rsidRPr="00824DD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:rsidR="0090611A" w:rsidRPr="00824DD9" w:rsidRDefault="0090611A" w:rsidP="0090611A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 xml:space="preserve">A posição do estudante como sujeito ativo no processo ensino-aprendizagem. </w:t>
            </w:r>
          </w:p>
          <w:p w:rsidR="0090611A" w:rsidRPr="00824DD9" w:rsidRDefault="0090611A" w:rsidP="00EC7338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Identificou-se correlação entre o movimento de busca de maior participação política, ativa e crítica dos estudantes como fator que determina e orienta um perfil do enfermeiro generalista e de maior inserção social.</w:t>
            </w:r>
          </w:p>
        </w:tc>
      </w:tr>
      <w:tr w:rsidR="00295C32" w:rsidRPr="00824DD9" w:rsidTr="00D43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295C32" w:rsidRPr="00824DD9" w:rsidRDefault="00C47EC4" w:rsidP="008D551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24DD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Tavares, C. M. de M.</w:t>
            </w:r>
          </w:p>
          <w:p w:rsidR="00B33F68" w:rsidRPr="00824DD9" w:rsidRDefault="00B33F68" w:rsidP="008D551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</w:tcPr>
          <w:p w:rsidR="00295C32" w:rsidRPr="00824DD9" w:rsidRDefault="009838AF" w:rsidP="008D5519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Analisar a necessidade de educação permanente da equipe de enfermagem para o cuidar nos serviços de saúde mental.</w:t>
            </w:r>
          </w:p>
          <w:p w:rsidR="009838AF" w:rsidRPr="00824DD9" w:rsidRDefault="009838AF" w:rsidP="008D5519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D157E4" w:rsidRPr="00824DD9" w:rsidRDefault="007705D3" w:rsidP="00EC7338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lastRenderedPageBreak/>
              <w:t>A equipe de enfermagem de saúde mental demanda qualificação de amplo espectro</w:t>
            </w:r>
            <w:r w:rsidR="00693CE3" w:rsidRPr="00824DD9">
              <w:rPr>
                <w:rFonts w:ascii="Arial" w:hAnsi="Arial" w:cs="Arial"/>
                <w:sz w:val="24"/>
                <w:szCs w:val="24"/>
              </w:rPr>
              <w:t xml:space="preserve">, e que, educação </w:t>
            </w:r>
            <w:r w:rsidR="00693CE3" w:rsidRPr="00824DD9">
              <w:rPr>
                <w:rFonts w:ascii="Arial" w:hAnsi="Arial" w:cs="Arial"/>
                <w:sz w:val="24"/>
                <w:szCs w:val="24"/>
              </w:rPr>
              <w:lastRenderedPageBreak/>
              <w:t>permanente da equipe de enfermagem de saúde mental exige além de programas educacionais baseados em definição de competências específicas.</w:t>
            </w:r>
          </w:p>
        </w:tc>
      </w:tr>
    </w:tbl>
    <w:p w:rsidR="001B15E0" w:rsidRPr="00824DD9" w:rsidRDefault="001B15E0" w:rsidP="001B15E0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4"/>
          <w:szCs w:val="24"/>
        </w:rPr>
      </w:pPr>
    </w:p>
    <w:p w:rsidR="000D3C5C" w:rsidRPr="00824DD9" w:rsidRDefault="000D3C5C" w:rsidP="001B15E0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O crescente número de acidentes e violência tem gerado forte impacto no SUS e na sociedade. No que diz respeito a este impacto, ele pode ser observado e mensurado pelo aumento dos gastos com internação hospitalar, assistência em Unidade de Terapia Intensiva e pela longa permanência hospitalar deste perfil de paciente. No âmbito social pode ser percebido pelos elevados índices de mortalidade por acidentes e violências nos últimos anos. Ocorrendo assim, uma sobrecarga na área de atendimento emergencial, por isso, a importância da capacitação do profissional desta área</w:t>
      </w:r>
      <w:r w:rsidR="00B73912" w:rsidRPr="00824DD9">
        <w:rPr>
          <w:rFonts w:ascii="Arial" w:hAnsi="Arial" w:cs="Arial"/>
          <w:sz w:val="24"/>
          <w:szCs w:val="24"/>
          <w:vertAlign w:val="superscript"/>
        </w:rPr>
        <w:t>(5)</w:t>
      </w:r>
      <w:r w:rsidR="00B73912" w:rsidRPr="00824DD9">
        <w:rPr>
          <w:rFonts w:ascii="Arial" w:hAnsi="Arial" w:cs="Arial"/>
          <w:sz w:val="24"/>
          <w:szCs w:val="24"/>
        </w:rPr>
        <w:t>.</w:t>
      </w:r>
      <w:r w:rsidRPr="00824DD9">
        <w:rPr>
          <w:rFonts w:ascii="Arial" w:hAnsi="Arial" w:cs="Arial"/>
          <w:sz w:val="24"/>
          <w:szCs w:val="24"/>
        </w:rPr>
        <w:t xml:space="preserve"> </w:t>
      </w:r>
    </w:p>
    <w:p w:rsidR="00F51A06" w:rsidRPr="00824DD9" w:rsidRDefault="000D3C5C" w:rsidP="001B15E0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Com o surgimento de novos modelos de gestão, consequentemente, novas abordagens gerenciais também aparecem, como a gestão participativa, os programas de qualidade e a descentralização das decisões e aproximação de todos os integrantes da equipe de trabalho. E nesse contexto, a Educação Permanente norteia a oportunidade de participação do trabalhador na discussão, na tomada de decisões e no aperfeiçoamento constante do processo de trabalho. É necessário que haja o investimento nos trabalhadores, oportunizando uma aprendizagem contínua, para satisfazerem suas necessidades pessoais e profissionais, traçando as melhores estratégias no coletivo para intervirem de forma a solucionar as necessidades dos usuários</w:t>
      </w:r>
      <w:r w:rsidR="00440ED5" w:rsidRPr="00824DD9">
        <w:rPr>
          <w:rFonts w:ascii="Arial" w:hAnsi="Arial" w:cs="Arial"/>
          <w:sz w:val="24"/>
          <w:szCs w:val="24"/>
          <w:vertAlign w:val="superscript"/>
        </w:rPr>
        <w:t>(8)</w:t>
      </w:r>
      <w:r w:rsidRPr="00824DD9">
        <w:rPr>
          <w:rFonts w:ascii="Arial" w:hAnsi="Arial" w:cs="Arial"/>
          <w:sz w:val="24"/>
          <w:szCs w:val="24"/>
        </w:rPr>
        <w:t>.</w:t>
      </w:r>
    </w:p>
    <w:p w:rsidR="00F51A06" w:rsidRPr="00824DD9" w:rsidRDefault="00440ED5" w:rsidP="001B15E0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Autores de um</w:t>
      </w:r>
      <w:r w:rsidR="00F51A06" w:rsidRPr="00824DD9">
        <w:rPr>
          <w:rFonts w:ascii="Arial" w:hAnsi="Arial" w:cs="Arial"/>
          <w:sz w:val="24"/>
          <w:szCs w:val="24"/>
        </w:rPr>
        <w:t xml:space="preserve"> estudo</w:t>
      </w:r>
      <w:r w:rsidRPr="00824DD9">
        <w:rPr>
          <w:rFonts w:ascii="Arial" w:hAnsi="Arial" w:cs="Arial"/>
          <w:sz w:val="24"/>
          <w:szCs w:val="24"/>
          <w:vertAlign w:val="superscript"/>
        </w:rPr>
        <w:t>(12)</w:t>
      </w:r>
      <w:r w:rsidR="00F51A06" w:rsidRPr="00824DD9">
        <w:rPr>
          <w:rFonts w:ascii="Arial" w:hAnsi="Arial" w:cs="Arial"/>
          <w:sz w:val="24"/>
          <w:szCs w:val="24"/>
        </w:rPr>
        <w:t xml:space="preserve"> que analisava as estrategias de enfermagem na busca da acreditação hospitalar no serviço de urgência e emergência constataram que </w:t>
      </w:r>
      <w:r w:rsidR="0096716E" w:rsidRPr="00824DD9">
        <w:rPr>
          <w:rFonts w:ascii="Arial" w:hAnsi="Arial" w:cs="Arial"/>
          <w:sz w:val="24"/>
          <w:szCs w:val="24"/>
        </w:rPr>
        <w:t>pela</w:t>
      </w:r>
      <w:r w:rsidR="00F51A06" w:rsidRPr="00824DD9">
        <w:rPr>
          <w:rFonts w:ascii="Arial" w:hAnsi="Arial" w:cs="Arial"/>
          <w:sz w:val="24"/>
          <w:szCs w:val="24"/>
        </w:rPr>
        <w:t xml:space="preserve"> educação no local de serviço ser a principal estratégia para facilitar a atualização dos conhecimentos por a apreensão e a interpretação da realidade que o cerca</w:t>
      </w:r>
      <w:r w:rsidR="0096716E" w:rsidRPr="00824DD9">
        <w:rPr>
          <w:rFonts w:ascii="Arial" w:hAnsi="Arial" w:cs="Arial"/>
          <w:sz w:val="24"/>
          <w:szCs w:val="24"/>
        </w:rPr>
        <w:t>, é importante que a equipe de saúde participe da capacitação como pré-requisito de permanência no serviço, por meio de serviços de educação continuada nos hospitais.</w:t>
      </w:r>
    </w:p>
    <w:p w:rsidR="00BE4676" w:rsidRPr="00824DD9" w:rsidRDefault="000D3C5C" w:rsidP="00BE4676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color w:val="231F20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 xml:space="preserve">As diretrizes gerais que norteiam a educação dos profissionais de saúde do século XXI descrevem que o desenvolvimento de competências deve estar dirigido à </w:t>
      </w:r>
      <w:r w:rsidRPr="00824DD9">
        <w:rPr>
          <w:rFonts w:ascii="Arial" w:hAnsi="Arial" w:cs="Arial"/>
          <w:sz w:val="24"/>
          <w:szCs w:val="24"/>
        </w:rPr>
        <w:lastRenderedPageBreak/>
        <w:t>busca da integralidade da atenção à saúde, contribuindo para a formação de um profissional que agregue aptidões para tomada de decisão, comunicação, liderança, gerenciamento e educação permanente</w:t>
      </w:r>
      <w:r w:rsidR="00440ED5" w:rsidRPr="00824DD9">
        <w:rPr>
          <w:rFonts w:ascii="Arial" w:hAnsi="Arial" w:cs="Arial"/>
          <w:sz w:val="24"/>
          <w:szCs w:val="24"/>
        </w:rPr>
        <w:t>.</w:t>
      </w:r>
      <w:r w:rsidR="00BE4676" w:rsidRPr="00824DD9">
        <w:rPr>
          <w:rFonts w:ascii="Arial" w:hAnsi="Arial" w:cs="Arial"/>
          <w:sz w:val="24"/>
          <w:szCs w:val="24"/>
        </w:rPr>
        <w:t xml:space="preserve"> Nesse sentido, o processo de trabalho em saúde tem como característica a contemporaneidade, a complexidade e a imprevisibilidade e, para fazer frente a essas exigências, na formação dos profissionais de saúde deve haver mudanças na relação ensino-aprendizado, tornado-a adequada às características deste processo</w:t>
      </w:r>
      <w:r w:rsidR="00BE4676" w:rsidRPr="00824DD9">
        <w:rPr>
          <w:rFonts w:ascii="Arial" w:hAnsi="Arial" w:cs="Arial"/>
          <w:sz w:val="24"/>
          <w:szCs w:val="24"/>
          <w:vertAlign w:val="superscript"/>
        </w:rPr>
        <w:t>(13)</w:t>
      </w:r>
      <w:r w:rsidR="00BE4676" w:rsidRPr="00824DD9">
        <w:rPr>
          <w:rFonts w:ascii="Arial" w:hAnsi="Arial" w:cs="Arial"/>
          <w:sz w:val="24"/>
          <w:szCs w:val="24"/>
        </w:rPr>
        <w:t xml:space="preserve">. </w:t>
      </w:r>
    </w:p>
    <w:p w:rsidR="0028062B" w:rsidRPr="00824DD9" w:rsidRDefault="00440ED5" w:rsidP="001B15E0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color w:val="231F20"/>
          <w:sz w:val="24"/>
          <w:szCs w:val="24"/>
        </w:rPr>
      </w:pPr>
      <w:r w:rsidRPr="00824DD9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28062B" w:rsidRPr="00824DD9">
        <w:rPr>
          <w:rFonts w:ascii="Arial" w:hAnsi="Arial" w:cs="Arial"/>
          <w:color w:val="000000" w:themeColor="text1"/>
          <w:sz w:val="24"/>
          <w:szCs w:val="24"/>
        </w:rPr>
        <w:t>educação permanente da equipe de enfermagem exige, além de programas educacionais baseados em definição de competências específicas, processos educativos críticos que visem o desenvolvimento de conhecimentos de caráter interdisciplinar, contudo, o processo encontra dificuldades em relação a iniciativa dos gestores</w:t>
      </w:r>
      <w:r w:rsidRPr="00824DD9">
        <w:rPr>
          <w:rFonts w:ascii="Arial" w:hAnsi="Arial" w:cs="Arial"/>
          <w:sz w:val="24"/>
          <w:szCs w:val="24"/>
          <w:vertAlign w:val="superscript"/>
        </w:rPr>
        <w:t>(14)</w:t>
      </w:r>
      <w:r w:rsidRPr="00824DD9">
        <w:rPr>
          <w:rFonts w:ascii="Arial" w:hAnsi="Arial" w:cs="Arial"/>
          <w:sz w:val="24"/>
          <w:szCs w:val="24"/>
        </w:rPr>
        <w:t>.</w:t>
      </w:r>
    </w:p>
    <w:p w:rsidR="000D3C5C" w:rsidRPr="00824DD9" w:rsidRDefault="000D3C5C" w:rsidP="007E3ABE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Sob tal perspectiva, tem-se a necessidade de transformações nos modelos de formação dos profissionais.</w:t>
      </w:r>
    </w:p>
    <w:p w:rsidR="00BF656C" w:rsidRPr="00824DD9" w:rsidRDefault="00BF656C" w:rsidP="007F1066">
      <w:pPr>
        <w:spacing w:before="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24DD9">
        <w:rPr>
          <w:rFonts w:ascii="Arial" w:hAnsi="Arial" w:cs="Arial"/>
          <w:b/>
          <w:bCs/>
          <w:sz w:val="24"/>
          <w:szCs w:val="24"/>
        </w:rPr>
        <w:t xml:space="preserve">A Importância da </w:t>
      </w:r>
      <w:r w:rsidR="00C21511" w:rsidRPr="00824DD9">
        <w:rPr>
          <w:rFonts w:ascii="Arial" w:hAnsi="Arial" w:cs="Arial"/>
          <w:b/>
          <w:bCs/>
          <w:sz w:val="24"/>
          <w:szCs w:val="24"/>
        </w:rPr>
        <w:t>educação permanente para a equipe que atua nos serviços de emergência</w:t>
      </w:r>
    </w:p>
    <w:p w:rsidR="00CB528B" w:rsidRPr="00824DD9" w:rsidRDefault="00CB528B" w:rsidP="007F1066">
      <w:pPr>
        <w:tabs>
          <w:tab w:val="left" w:pos="709"/>
        </w:tabs>
        <w:spacing w:before="0" w:after="0" w:line="360" w:lineRule="auto"/>
        <w:ind w:firstLine="851"/>
        <w:rPr>
          <w:rFonts w:ascii="Arial" w:hAnsi="Arial" w:cs="Arial"/>
          <w:bCs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Na tabela 3 apresenta-se as publicações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associadas </w:t>
      </w:r>
      <w:proofErr w:type="gramStart"/>
      <w:r w:rsidRPr="00824DD9">
        <w:rPr>
          <w:rFonts w:ascii="Arial" w:hAnsi="Arial" w:cs="Arial"/>
          <w:noProof w:val="0"/>
          <w:sz w:val="24"/>
          <w:szCs w:val="24"/>
        </w:rPr>
        <w:t>a</w:t>
      </w:r>
      <w:proofErr w:type="gramEnd"/>
      <w:r w:rsidRPr="00824DD9">
        <w:rPr>
          <w:rFonts w:ascii="Arial" w:hAnsi="Arial" w:cs="Arial"/>
          <w:noProof w:val="0"/>
          <w:sz w:val="24"/>
          <w:szCs w:val="24"/>
        </w:rPr>
        <w:t xml:space="preserve"> educação permanente em saúde, segundo autoria, objetivos e principais resultados da categoria </w:t>
      </w:r>
      <w:r w:rsidRPr="00824DD9">
        <w:rPr>
          <w:rFonts w:ascii="Arial" w:hAnsi="Arial" w:cs="Arial"/>
          <w:bCs/>
          <w:sz w:val="24"/>
          <w:szCs w:val="24"/>
        </w:rPr>
        <w:t>Importância da Educação Permanente para a Equipe que atua nos Serviços de Emergência.</w:t>
      </w:r>
    </w:p>
    <w:p w:rsidR="00CB528B" w:rsidRPr="00824DD9" w:rsidRDefault="00CB528B" w:rsidP="007F1066">
      <w:pPr>
        <w:tabs>
          <w:tab w:val="left" w:pos="709"/>
        </w:tabs>
        <w:spacing w:before="0" w:after="0" w:line="360" w:lineRule="auto"/>
        <w:ind w:firstLine="1134"/>
        <w:rPr>
          <w:rFonts w:ascii="Arial" w:hAnsi="Arial" w:cs="Arial"/>
          <w:sz w:val="24"/>
          <w:szCs w:val="24"/>
        </w:rPr>
      </w:pPr>
    </w:p>
    <w:p w:rsidR="00CB528B" w:rsidRPr="00824DD9" w:rsidRDefault="00CB528B" w:rsidP="00CB528B">
      <w:pPr>
        <w:tabs>
          <w:tab w:val="left" w:pos="709"/>
        </w:tabs>
        <w:spacing w:before="0" w:after="0"/>
        <w:rPr>
          <w:rFonts w:ascii="Arial" w:hAnsi="Arial" w:cs="Arial"/>
          <w:b/>
          <w:sz w:val="24"/>
          <w:szCs w:val="24"/>
        </w:rPr>
      </w:pPr>
      <w:r w:rsidRPr="00824DD9">
        <w:rPr>
          <w:rFonts w:ascii="Arial" w:hAnsi="Arial" w:cs="Arial"/>
          <w:b/>
          <w:noProof w:val="0"/>
          <w:sz w:val="24"/>
          <w:szCs w:val="24"/>
        </w:rPr>
        <w:t>Tabela 3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– Publicações associadas </w:t>
      </w:r>
      <w:proofErr w:type="gramStart"/>
      <w:r w:rsidRPr="00824DD9">
        <w:rPr>
          <w:rFonts w:ascii="Arial" w:hAnsi="Arial" w:cs="Arial"/>
          <w:noProof w:val="0"/>
          <w:sz w:val="24"/>
          <w:szCs w:val="24"/>
        </w:rPr>
        <w:t>a</w:t>
      </w:r>
      <w:proofErr w:type="gramEnd"/>
      <w:r w:rsidRPr="00824DD9">
        <w:rPr>
          <w:rFonts w:ascii="Arial" w:hAnsi="Arial" w:cs="Arial"/>
          <w:noProof w:val="0"/>
          <w:sz w:val="24"/>
          <w:szCs w:val="24"/>
        </w:rPr>
        <w:t xml:space="preserve"> educação permanente em saúde, segundo autoria, objetivos e principais resultados</w:t>
      </w:r>
      <w:r w:rsidR="00075D79" w:rsidRPr="00824DD9">
        <w:rPr>
          <w:rFonts w:ascii="Arial" w:hAnsi="Arial" w:cs="Arial"/>
          <w:noProof w:val="0"/>
          <w:sz w:val="24"/>
          <w:szCs w:val="24"/>
        </w:rPr>
        <w:t>. Imperatriz, MA,</w:t>
      </w:r>
      <w:r w:rsidR="00065643" w:rsidRPr="00824DD9">
        <w:rPr>
          <w:rFonts w:ascii="Arial" w:hAnsi="Arial" w:cs="Arial"/>
          <w:noProof w:val="0"/>
          <w:sz w:val="24"/>
          <w:szCs w:val="24"/>
        </w:rPr>
        <w:t xml:space="preserve"> 2005 – 2010.</w:t>
      </w:r>
    </w:p>
    <w:tbl>
      <w:tblPr>
        <w:tblStyle w:val="SombreamentoClaro1"/>
        <w:tblW w:w="0" w:type="auto"/>
        <w:tblLook w:val="04A0" w:firstRow="1" w:lastRow="0" w:firstColumn="1" w:lastColumn="0" w:noHBand="0" w:noVBand="1"/>
      </w:tblPr>
      <w:tblGrid>
        <w:gridCol w:w="2376"/>
        <w:gridCol w:w="3764"/>
        <w:gridCol w:w="3071"/>
      </w:tblGrid>
      <w:tr w:rsidR="00CB528B" w:rsidRPr="00824DD9" w:rsidTr="00906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CB528B" w:rsidRPr="00824DD9" w:rsidRDefault="00B158F0" w:rsidP="00CB52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Autor (es)</w:t>
            </w:r>
          </w:p>
        </w:tc>
        <w:tc>
          <w:tcPr>
            <w:tcW w:w="3764" w:type="dxa"/>
            <w:shd w:val="clear" w:color="auto" w:fill="auto"/>
          </w:tcPr>
          <w:p w:rsidR="00CB528B" w:rsidRPr="00824DD9" w:rsidRDefault="00B158F0" w:rsidP="00CB528B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Objetivo</w:t>
            </w:r>
          </w:p>
        </w:tc>
        <w:tc>
          <w:tcPr>
            <w:tcW w:w="3071" w:type="dxa"/>
            <w:shd w:val="clear" w:color="auto" w:fill="auto"/>
          </w:tcPr>
          <w:p w:rsidR="00CB528B" w:rsidRPr="00824DD9" w:rsidRDefault="00B158F0" w:rsidP="00CB528B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bCs w:val="0"/>
                <w:noProof w:val="0"/>
                <w:sz w:val="24"/>
                <w:szCs w:val="24"/>
              </w:rPr>
              <w:t>Principais resultados</w:t>
            </w:r>
          </w:p>
        </w:tc>
      </w:tr>
      <w:tr w:rsidR="00CB528B" w:rsidRPr="00824DD9" w:rsidTr="00906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CB528B" w:rsidRPr="00824DD9" w:rsidRDefault="00CB528B" w:rsidP="00CB52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24DD9">
              <w:rPr>
                <w:rFonts w:ascii="Arial" w:hAnsi="Arial" w:cs="Arial"/>
                <w:b w:val="0"/>
                <w:sz w:val="24"/>
                <w:szCs w:val="24"/>
              </w:rPr>
              <w:t>Paschoal, A. S.; Mantovani, M. de F.; Meier, M. J.</w:t>
            </w:r>
          </w:p>
        </w:tc>
        <w:tc>
          <w:tcPr>
            <w:tcW w:w="3764" w:type="dxa"/>
            <w:shd w:val="clear" w:color="auto" w:fill="auto"/>
          </w:tcPr>
          <w:p w:rsidR="00CB528B" w:rsidRPr="00824DD9" w:rsidRDefault="00565469" w:rsidP="00CB528B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Discutir a concepção de educação permanente, continuada e em serviço junto a enfermeiros de um hospital de ensino.</w:t>
            </w:r>
          </w:p>
          <w:p w:rsidR="00565469" w:rsidRPr="00824DD9" w:rsidRDefault="00565469" w:rsidP="00CB528B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2A6BA7" w:rsidRPr="00824DD9" w:rsidRDefault="00565469" w:rsidP="00D7351D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 xml:space="preserve">Os enfermeiros conseguiram  diferenciar os termos educação permanente, continuada e em serviço, formando conceitos próprios, observando a importância da diferenciação para </w:t>
            </w:r>
            <w:r w:rsidR="002A6BA7" w:rsidRPr="00824DD9">
              <w:rPr>
                <w:rFonts w:ascii="Arial" w:hAnsi="Arial" w:cs="Arial"/>
                <w:sz w:val="24"/>
                <w:szCs w:val="24"/>
              </w:rPr>
              <w:t>determinar</w:t>
            </w:r>
            <w:r w:rsidRPr="00824DD9">
              <w:rPr>
                <w:rFonts w:ascii="Arial" w:hAnsi="Arial" w:cs="Arial"/>
                <w:sz w:val="24"/>
                <w:szCs w:val="24"/>
              </w:rPr>
              <w:t xml:space="preserve"> o tipo de ação a ser tomada diante da </w:t>
            </w:r>
            <w:r w:rsidRPr="00824DD9">
              <w:rPr>
                <w:rFonts w:ascii="Arial" w:hAnsi="Arial" w:cs="Arial"/>
                <w:sz w:val="24"/>
                <w:szCs w:val="24"/>
              </w:rPr>
              <w:lastRenderedPageBreak/>
              <w:t>necessidade educativa apresentada</w:t>
            </w:r>
          </w:p>
        </w:tc>
      </w:tr>
      <w:tr w:rsidR="00CB528B" w:rsidRPr="00824DD9" w:rsidTr="00906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CB528B" w:rsidRPr="00824DD9" w:rsidRDefault="00CB528B" w:rsidP="00CB528B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824DD9">
              <w:rPr>
                <w:rFonts w:ascii="Arial" w:hAnsi="Arial" w:cs="Arial"/>
                <w:b w:val="0"/>
                <w:noProof w:val="0"/>
                <w:kern w:val="28"/>
                <w:sz w:val="24"/>
                <w:szCs w:val="24"/>
              </w:rPr>
              <w:lastRenderedPageBreak/>
              <w:t>Ciconet</w:t>
            </w:r>
            <w:proofErr w:type="spellEnd"/>
            <w:r w:rsidRPr="00824DD9">
              <w:rPr>
                <w:rFonts w:ascii="Arial" w:hAnsi="Arial" w:cs="Arial"/>
                <w:b w:val="0"/>
                <w:noProof w:val="0"/>
                <w:kern w:val="28"/>
                <w:sz w:val="24"/>
                <w:szCs w:val="24"/>
              </w:rPr>
              <w:t xml:space="preserve">, R. M; Marques, G. Q; Lima, M. A. </w:t>
            </w:r>
            <w:proofErr w:type="gramStart"/>
            <w:r w:rsidRPr="00824DD9">
              <w:rPr>
                <w:rFonts w:ascii="Arial" w:hAnsi="Arial" w:cs="Arial"/>
                <w:b w:val="0"/>
                <w:noProof w:val="0"/>
                <w:kern w:val="28"/>
                <w:sz w:val="24"/>
                <w:szCs w:val="24"/>
              </w:rPr>
              <w:t>D.</w:t>
            </w:r>
            <w:proofErr w:type="gramEnd"/>
            <w:r w:rsidRPr="00824DD9">
              <w:rPr>
                <w:rFonts w:ascii="Arial" w:hAnsi="Arial" w:cs="Arial"/>
                <w:b w:val="0"/>
                <w:noProof w:val="0"/>
                <w:kern w:val="28"/>
                <w:sz w:val="24"/>
                <w:szCs w:val="24"/>
              </w:rPr>
              <w:t xml:space="preserve"> da S.</w:t>
            </w:r>
          </w:p>
        </w:tc>
        <w:tc>
          <w:tcPr>
            <w:tcW w:w="3764" w:type="dxa"/>
            <w:shd w:val="clear" w:color="auto" w:fill="auto"/>
          </w:tcPr>
          <w:p w:rsidR="00CB528B" w:rsidRPr="00824DD9" w:rsidRDefault="00565469" w:rsidP="00565469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824DD9">
              <w:rPr>
                <w:rFonts w:ascii="Arial" w:hAnsi="Arial" w:cs="Arial"/>
                <w:noProof w:val="0"/>
                <w:sz w:val="24"/>
                <w:szCs w:val="24"/>
              </w:rPr>
              <w:t>Relatar a experiência da Educação Permanente com trabalhadores de um serviço de atendimento pré-hospitalar móvel de urgência de Porto Alegre.</w:t>
            </w:r>
          </w:p>
          <w:p w:rsidR="00565469" w:rsidRPr="00824DD9" w:rsidRDefault="00565469" w:rsidP="00565469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90611A" w:rsidRPr="00824DD9" w:rsidRDefault="00E722F8" w:rsidP="00D7351D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noProof w:val="0"/>
                <w:sz w:val="24"/>
                <w:szCs w:val="24"/>
              </w:rPr>
              <w:t>Reconhece que implantar e manter processos de Educação Permanente em Urgências junto aos SAMU é de fundamental relevância para a qualificação dos serviços, entretanto, registra as dificuldades na sua execução.</w:t>
            </w:r>
          </w:p>
        </w:tc>
      </w:tr>
      <w:tr w:rsidR="00CB528B" w:rsidRPr="00824DD9" w:rsidTr="00906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CB528B" w:rsidRPr="00824DD9" w:rsidRDefault="00CB528B" w:rsidP="00CB528B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24DD9">
              <w:rPr>
                <w:rFonts w:ascii="Arial" w:hAnsi="Arial" w:cs="Arial"/>
                <w:b w:val="0"/>
                <w:sz w:val="24"/>
                <w:szCs w:val="24"/>
                <w:lang w:val="pt-PT"/>
              </w:rPr>
              <w:t>Bueno, A.A.; Bernardes, A</w:t>
            </w:r>
            <w:r w:rsidRPr="00824DD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764" w:type="dxa"/>
            <w:shd w:val="clear" w:color="auto" w:fill="auto"/>
          </w:tcPr>
          <w:p w:rsidR="00565469" w:rsidRPr="00824DD9" w:rsidRDefault="00565469" w:rsidP="00D7351D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Caracterizar o gerenciamento do enfermeiro neste serviço de acordo com a visão dos profissionais da equipe enfermagem.</w:t>
            </w:r>
          </w:p>
        </w:tc>
        <w:tc>
          <w:tcPr>
            <w:tcW w:w="3071" w:type="dxa"/>
            <w:shd w:val="clear" w:color="auto" w:fill="auto"/>
          </w:tcPr>
          <w:p w:rsidR="00CB528B" w:rsidRPr="00824DD9" w:rsidRDefault="00565469" w:rsidP="00CB528B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A carência de educação em serviço e a distância entre equipe e superviso.</w:t>
            </w:r>
          </w:p>
        </w:tc>
      </w:tr>
      <w:tr w:rsidR="00CB528B" w:rsidRPr="00824DD9" w:rsidTr="00906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CB528B" w:rsidRPr="00824DD9" w:rsidRDefault="00CB528B" w:rsidP="00CB528B">
            <w:pPr>
              <w:spacing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824DD9">
              <w:rPr>
                <w:rFonts w:ascii="Arial" w:hAnsi="Arial" w:cs="Arial"/>
                <w:b w:val="0"/>
                <w:noProof w:val="0"/>
                <w:kern w:val="28"/>
                <w:sz w:val="24"/>
                <w:szCs w:val="24"/>
              </w:rPr>
              <w:t>Poll</w:t>
            </w:r>
            <w:proofErr w:type="spellEnd"/>
            <w:r w:rsidRPr="00824DD9">
              <w:rPr>
                <w:rFonts w:ascii="Arial" w:hAnsi="Arial" w:cs="Arial"/>
                <w:b w:val="0"/>
                <w:noProof w:val="0"/>
                <w:kern w:val="28"/>
                <w:sz w:val="24"/>
                <w:szCs w:val="24"/>
              </w:rPr>
              <w:t xml:space="preserve">, M. A; </w:t>
            </w:r>
            <w:proofErr w:type="spellStart"/>
            <w:r w:rsidRPr="00824DD9">
              <w:rPr>
                <w:rFonts w:ascii="Arial" w:hAnsi="Arial" w:cs="Arial"/>
                <w:b w:val="0"/>
                <w:noProof w:val="0"/>
                <w:kern w:val="28"/>
                <w:sz w:val="24"/>
                <w:szCs w:val="24"/>
              </w:rPr>
              <w:t>Lunardi</w:t>
            </w:r>
            <w:proofErr w:type="spellEnd"/>
            <w:r w:rsidRPr="00824DD9">
              <w:rPr>
                <w:rFonts w:ascii="Arial" w:hAnsi="Arial" w:cs="Arial"/>
                <w:b w:val="0"/>
                <w:noProof w:val="0"/>
                <w:kern w:val="28"/>
                <w:sz w:val="24"/>
                <w:szCs w:val="24"/>
              </w:rPr>
              <w:t xml:space="preserve">, V. L; Filho, W. D. L. </w:t>
            </w:r>
          </w:p>
        </w:tc>
        <w:tc>
          <w:tcPr>
            <w:tcW w:w="3764" w:type="dxa"/>
            <w:shd w:val="clear" w:color="auto" w:fill="auto"/>
          </w:tcPr>
          <w:p w:rsidR="00B33F68" w:rsidRPr="00824DD9" w:rsidRDefault="002A6BA7" w:rsidP="00D7351D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Apresentar uma reflexão sobre questões organizacionais, e, possíveis implicações éticas, que permeiam a prática da equipe de saúde, em uma unidade de urgência/emergência, no atendimento a vítimas de trauma decorrente de acidente e/ou violência.</w:t>
            </w:r>
          </w:p>
        </w:tc>
        <w:tc>
          <w:tcPr>
            <w:tcW w:w="3071" w:type="dxa"/>
            <w:shd w:val="clear" w:color="auto" w:fill="auto"/>
          </w:tcPr>
          <w:p w:rsidR="00CB528B" w:rsidRPr="00824DD9" w:rsidRDefault="002A6BA7" w:rsidP="002A6BA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sz w:val="24"/>
                <w:szCs w:val="24"/>
              </w:rPr>
              <w:t>Constatou-se que as questões organizacionais e éticas necessitam ser assumidas, pelos gestores e pela equipe de saúde que atua nestas unidades.</w:t>
            </w:r>
          </w:p>
        </w:tc>
      </w:tr>
      <w:tr w:rsidR="00565469" w:rsidRPr="00824DD9" w:rsidTr="00906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565469" w:rsidRPr="00824DD9" w:rsidRDefault="00565469" w:rsidP="00CB528B">
            <w:pPr>
              <w:spacing w:line="360" w:lineRule="auto"/>
              <w:jc w:val="left"/>
              <w:rPr>
                <w:rFonts w:ascii="Arial" w:hAnsi="Arial" w:cs="Arial"/>
                <w:b w:val="0"/>
                <w:noProof w:val="0"/>
                <w:kern w:val="28"/>
                <w:sz w:val="24"/>
                <w:szCs w:val="24"/>
              </w:rPr>
            </w:pPr>
            <w:r w:rsidRPr="00824DD9">
              <w:rPr>
                <w:rFonts w:ascii="Arial" w:hAnsi="Arial" w:cs="Arial"/>
                <w:b w:val="0"/>
                <w:sz w:val="24"/>
                <w:szCs w:val="24"/>
              </w:rPr>
              <w:t>Ceccim, R. B</w:t>
            </w:r>
          </w:p>
        </w:tc>
        <w:tc>
          <w:tcPr>
            <w:tcW w:w="3764" w:type="dxa"/>
            <w:shd w:val="clear" w:color="auto" w:fill="auto"/>
          </w:tcPr>
          <w:p w:rsidR="000B5A24" w:rsidRPr="00824DD9" w:rsidRDefault="00882B11" w:rsidP="00D157E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DD9">
              <w:rPr>
                <w:rFonts w:ascii="Arial" w:hAnsi="Arial" w:cs="Arial"/>
                <w:noProof w:val="0"/>
                <w:sz w:val="24"/>
                <w:szCs w:val="24"/>
              </w:rPr>
              <w:t>Apresentar o modo como foi produzida uma política pública nacional de</w:t>
            </w:r>
            <w:r w:rsidR="000B5A24" w:rsidRPr="00824DD9">
              <w:rPr>
                <w:rFonts w:ascii="Arial" w:hAnsi="Arial" w:cs="Arial"/>
                <w:noProof w:val="0"/>
                <w:sz w:val="24"/>
                <w:szCs w:val="24"/>
              </w:rPr>
              <w:t xml:space="preserve"> </w:t>
            </w:r>
            <w:r w:rsidRPr="00824DD9">
              <w:rPr>
                <w:rFonts w:ascii="Arial" w:hAnsi="Arial" w:cs="Arial"/>
                <w:noProof w:val="0"/>
                <w:sz w:val="24"/>
                <w:szCs w:val="24"/>
              </w:rPr>
              <w:t>Descentralização e disseminação de capacidade</w:t>
            </w:r>
            <w:r w:rsidR="000B5A24" w:rsidRPr="00824DD9">
              <w:rPr>
                <w:rFonts w:ascii="Arial" w:hAnsi="Arial" w:cs="Arial"/>
                <w:noProof w:val="0"/>
                <w:sz w:val="24"/>
                <w:szCs w:val="24"/>
              </w:rPr>
              <w:t xml:space="preserve"> p</w:t>
            </w:r>
            <w:r w:rsidRPr="00824DD9">
              <w:rPr>
                <w:rFonts w:ascii="Arial" w:hAnsi="Arial" w:cs="Arial"/>
                <w:noProof w:val="0"/>
                <w:sz w:val="24"/>
                <w:szCs w:val="24"/>
              </w:rPr>
              <w:t>edag</w:t>
            </w:r>
            <w:r w:rsidR="000B5A24" w:rsidRPr="00824DD9">
              <w:rPr>
                <w:rFonts w:ascii="Arial" w:hAnsi="Arial" w:cs="Arial"/>
                <w:noProof w:val="0"/>
                <w:sz w:val="24"/>
                <w:szCs w:val="24"/>
              </w:rPr>
              <w:t>ó</w:t>
            </w:r>
            <w:r w:rsidRPr="00824DD9">
              <w:rPr>
                <w:rFonts w:ascii="Arial" w:hAnsi="Arial" w:cs="Arial"/>
                <w:noProof w:val="0"/>
                <w:sz w:val="24"/>
                <w:szCs w:val="24"/>
              </w:rPr>
              <w:t>gica no si s tema único de saúde</w:t>
            </w:r>
            <w:r w:rsidR="00D157E4" w:rsidRPr="00824DD9">
              <w:rPr>
                <w:rFonts w:ascii="Arial" w:hAnsi="Arial" w:cs="Arial"/>
                <w:noProof w:val="0"/>
                <w:sz w:val="24"/>
                <w:szCs w:val="24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:rsidR="00565469" w:rsidRPr="00824DD9" w:rsidRDefault="00565469" w:rsidP="00CB528B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528B" w:rsidRPr="00824DD9" w:rsidRDefault="00CB528B" w:rsidP="00CB528B">
      <w:pPr>
        <w:autoSpaceDE w:val="0"/>
        <w:autoSpaceDN w:val="0"/>
        <w:adjustRightInd w:val="0"/>
        <w:spacing w:before="0" w:after="0" w:line="360" w:lineRule="auto"/>
        <w:ind w:firstLine="1134"/>
        <w:rPr>
          <w:rFonts w:ascii="Arial" w:hAnsi="Arial" w:cs="Arial"/>
          <w:sz w:val="24"/>
          <w:szCs w:val="24"/>
        </w:rPr>
      </w:pPr>
    </w:p>
    <w:p w:rsidR="00992745" w:rsidRPr="00824DD9" w:rsidRDefault="00440ED5" w:rsidP="007E3ABE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noProof w:val="0"/>
          <w:kern w:val="28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lastRenderedPageBreak/>
        <w:t>N</w:t>
      </w:r>
      <w:r w:rsidR="007A47F8" w:rsidRPr="00824DD9">
        <w:rPr>
          <w:rFonts w:ascii="Arial" w:hAnsi="Arial" w:cs="Arial"/>
          <w:sz w:val="24"/>
          <w:szCs w:val="24"/>
        </w:rPr>
        <w:t>a educação em serviço destacam-se quatro áreas de atuaçã</w:t>
      </w:r>
      <w:r w:rsidR="00F70882" w:rsidRPr="00824DD9">
        <w:rPr>
          <w:rFonts w:ascii="Arial" w:hAnsi="Arial" w:cs="Arial"/>
          <w:sz w:val="24"/>
          <w:szCs w:val="24"/>
        </w:rPr>
        <w:t>o</w:t>
      </w:r>
      <w:r w:rsidR="007A47F8" w:rsidRPr="00824DD9">
        <w:rPr>
          <w:rFonts w:ascii="Arial" w:hAnsi="Arial" w:cs="Arial"/>
          <w:sz w:val="24"/>
          <w:szCs w:val="24"/>
        </w:rPr>
        <w:t>, sendo a primeira a orientação ou introdução ao trabalho; treinamento; atualização; e aperfeiçoamento, aprimoramento ou desenvolvimento</w:t>
      </w:r>
      <w:r w:rsidRPr="00824DD9">
        <w:rPr>
          <w:rFonts w:ascii="Arial" w:hAnsi="Arial" w:cs="Arial"/>
          <w:sz w:val="24"/>
          <w:szCs w:val="24"/>
          <w:vertAlign w:val="superscript"/>
        </w:rPr>
        <w:t>(15)</w:t>
      </w:r>
      <w:r w:rsidR="007A47F8" w:rsidRPr="00824DD9">
        <w:rPr>
          <w:rFonts w:ascii="Arial" w:hAnsi="Arial" w:cs="Arial"/>
          <w:sz w:val="24"/>
          <w:szCs w:val="24"/>
        </w:rPr>
        <w:t>.</w:t>
      </w:r>
      <w:r w:rsidR="007A47F8" w:rsidRPr="00824DD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70882" w:rsidRPr="00824DD9">
        <w:rPr>
          <w:rFonts w:ascii="Arial" w:hAnsi="Arial" w:cs="Arial"/>
          <w:sz w:val="24"/>
          <w:szCs w:val="24"/>
        </w:rPr>
        <w:t>Neste pensamento,</w:t>
      </w:r>
      <w:r w:rsidR="007A47F8" w:rsidRPr="00824DD9">
        <w:rPr>
          <w:rFonts w:ascii="Arial" w:hAnsi="Arial" w:cs="Arial"/>
          <w:sz w:val="24"/>
          <w:szCs w:val="24"/>
        </w:rPr>
        <w:t xml:space="preserve"> afirmam que </w:t>
      </w:r>
      <w:r w:rsidR="00992745" w:rsidRPr="00824DD9">
        <w:rPr>
          <w:rFonts w:ascii="Arial" w:hAnsi="Arial" w:cs="Arial"/>
          <w:sz w:val="24"/>
          <w:szCs w:val="24"/>
        </w:rPr>
        <w:t>a importância da educação permanente efetiva na busca de propostas educativas que motivem ao autoconhecimento, aperfeiçoamento e atualização onde propõem o desenvolvimento de pensamento crítico ainda na graduação.</w:t>
      </w:r>
    </w:p>
    <w:p w:rsidR="00BF656C" w:rsidRPr="00824DD9" w:rsidRDefault="00BF656C" w:rsidP="007E3ABE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noProof w:val="0"/>
          <w:kern w:val="28"/>
          <w:sz w:val="24"/>
          <w:szCs w:val="24"/>
        </w:rPr>
      </w:pPr>
      <w:r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É </w:t>
      </w:r>
      <w:r w:rsidR="000D3C5C"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de conhecimento </w:t>
      </w:r>
      <w:r w:rsidRPr="00824DD9">
        <w:rPr>
          <w:rFonts w:ascii="Arial" w:hAnsi="Arial" w:cs="Arial"/>
          <w:noProof w:val="0"/>
          <w:kern w:val="28"/>
          <w:sz w:val="24"/>
          <w:szCs w:val="24"/>
        </w:rPr>
        <w:t>que esses serviços de atendimento contam com uma equipe de profissionais de diversas áreas que devem ser habilitados pelos Núcleos de Educação em Urgências,</w:t>
      </w:r>
      <w:r w:rsidRPr="00824DD9">
        <w:rPr>
          <w:rFonts w:ascii="Arial" w:hAnsi="Arial" w:cs="Arial"/>
          <w:noProof w:val="0"/>
          <w:kern w:val="28"/>
          <w:sz w:val="24"/>
          <w:szCs w:val="24"/>
          <w:vertAlign w:val="superscript"/>
        </w:rPr>
        <w:t xml:space="preserve"> </w:t>
      </w:r>
      <w:r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que têm como principal objetivo promover a capacitação e educação permanente dos trabalhadores para o adequado atendimento às urgências, em todos os níveis de atenção do sistema. </w:t>
      </w:r>
      <w:r w:rsidR="00440ED5" w:rsidRPr="00824DD9">
        <w:rPr>
          <w:rFonts w:ascii="Arial" w:hAnsi="Arial" w:cs="Arial"/>
          <w:noProof w:val="0"/>
          <w:kern w:val="28"/>
          <w:sz w:val="24"/>
          <w:szCs w:val="24"/>
        </w:rPr>
        <w:t>Assim,</w:t>
      </w:r>
      <w:r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 esse processo de ensino e aprendizagem não se faz somente pela transferência de conteúdos técnicos, normas e protocolos, mas, sobretudo, deve levar em conta as experiências vivenciadas pelos indivíduos e sua bagagem profissional e </w:t>
      </w:r>
      <w:proofErr w:type="gramStart"/>
      <w:r w:rsidRPr="00824DD9">
        <w:rPr>
          <w:rFonts w:ascii="Arial" w:hAnsi="Arial" w:cs="Arial"/>
          <w:noProof w:val="0"/>
          <w:kern w:val="28"/>
          <w:sz w:val="24"/>
          <w:szCs w:val="24"/>
        </w:rPr>
        <w:t>pessoal</w:t>
      </w:r>
      <w:r w:rsidR="00440ED5" w:rsidRPr="00824DD9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="00440ED5" w:rsidRPr="00824DD9">
        <w:rPr>
          <w:rFonts w:ascii="Arial" w:hAnsi="Arial" w:cs="Arial"/>
          <w:sz w:val="24"/>
          <w:szCs w:val="24"/>
          <w:vertAlign w:val="superscript"/>
        </w:rPr>
        <w:t>16)</w:t>
      </w:r>
      <w:r w:rsidRPr="00824DD9">
        <w:rPr>
          <w:rFonts w:ascii="Arial" w:hAnsi="Arial" w:cs="Arial"/>
          <w:noProof w:val="0"/>
          <w:kern w:val="28"/>
          <w:sz w:val="24"/>
          <w:szCs w:val="24"/>
        </w:rPr>
        <w:t>.</w:t>
      </w:r>
    </w:p>
    <w:p w:rsidR="00BF656C" w:rsidRPr="00824DD9" w:rsidRDefault="00BF656C" w:rsidP="007E3ABE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noProof w:val="0"/>
          <w:kern w:val="28"/>
          <w:sz w:val="24"/>
          <w:szCs w:val="24"/>
        </w:rPr>
      </w:pPr>
      <w:r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No cenário do serviço de urgência e emergência, é imperativo que os profissionais tenham formação polivalente e orientada para a visão da realidade, pois ininterruptamente se deparam com situações que exigem aptidões, além do conhecimento técnico. É necessário saber lidar com situações nas quais devem estar sempre presentes a criatividade, </w:t>
      </w:r>
      <w:r w:rsidR="00293F20"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a </w:t>
      </w:r>
      <w:r w:rsidR="00A02701" w:rsidRPr="00824DD9">
        <w:rPr>
          <w:rFonts w:ascii="Arial" w:hAnsi="Arial" w:cs="Arial"/>
          <w:noProof w:val="0"/>
          <w:kern w:val="28"/>
          <w:sz w:val="24"/>
          <w:szCs w:val="24"/>
        </w:rPr>
        <w:t>qualidade</w:t>
      </w:r>
      <w:r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 de observação e a tomada de atitude. </w:t>
      </w:r>
      <w:r w:rsidR="00011F67"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Respondendo a essa necessidade </w:t>
      </w:r>
      <w:r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o processo ensino-aprendizagem </w:t>
      </w:r>
      <w:r w:rsidR="00711EFB" w:rsidRPr="00824DD9">
        <w:rPr>
          <w:rFonts w:ascii="Arial" w:hAnsi="Arial" w:cs="Arial"/>
          <w:noProof w:val="0"/>
          <w:kern w:val="28"/>
          <w:sz w:val="24"/>
          <w:szCs w:val="24"/>
        </w:rPr>
        <w:t>ajustando</w:t>
      </w:r>
      <w:r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-se à complexidade e à imprevisibilidade que são características do processo de trabalho em </w:t>
      </w:r>
      <w:proofErr w:type="gramStart"/>
      <w:r w:rsidRPr="00824DD9">
        <w:rPr>
          <w:rFonts w:ascii="Arial" w:hAnsi="Arial" w:cs="Arial"/>
          <w:noProof w:val="0"/>
          <w:kern w:val="28"/>
          <w:sz w:val="24"/>
          <w:szCs w:val="24"/>
        </w:rPr>
        <w:t>saúde</w:t>
      </w:r>
      <w:r w:rsidR="00B73912" w:rsidRPr="00824DD9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="00B73912" w:rsidRPr="00824DD9">
        <w:rPr>
          <w:rFonts w:ascii="Arial" w:hAnsi="Arial" w:cs="Arial"/>
          <w:sz w:val="24"/>
          <w:szCs w:val="24"/>
          <w:vertAlign w:val="superscript"/>
        </w:rPr>
        <w:t>16)</w:t>
      </w:r>
      <w:r w:rsidR="00B73912" w:rsidRPr="00824DD9">
        <w:rPr>
          <w:rFonts w:ascii="Arial" w:hAnsi="Arial" w:cs="Arial"/>
          <w:sz w:val="24"/>
          <w:szCs w:val="24"/>
        </w:rPr>
        <w:t>.</w:t>
      </w:r>
      <w:r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 </w:t>
      </w:r>
    </w:p>
    <w:p w:rsidR="00154790" w:rsidRPr="00824DD9" w:rsidRDefault="00BF656C" w:rsidP="007E3ABE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noProof w:val="0"/>
          <w:kern w:val="28"/>
          <w:sz w:val="24"/>
          <w:szCs w:val="24"/>
        </w:rPr>
      </w:pPr>
      <w:r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A qualificação das equipes, bem como as experiências prévias na área de urgência/emergência são fatores primordiais e essenciais que garantem o sucesso do atendimento. E para que isso ocorra, uma das propostas atuais é a Educação Permanente, onde a capacitação do funcionário se faz no seu local de trabalho, </w:t>
      </w:r>
      <w:r w:rsidR="00711EFB" w:rsidRPr="00824DD9">
        <w:rPr>
          <w:rFonts w:ascii="Arial" w:hAnsi="Arial" w:cs="Arial"/>
          <w:noProof w:val="0"/>
          <w:kern w:val="28"/>
          <w:sz w:val="24"/>
          <w:szCs w:val="24"/>
        </w:rPr>
        <w:t>promovendo</w:t>
      </w:r>
      <w:r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 a transformação do potencial do </w:t>
      </w:r>
      <w:r w:rsidR="00711EFB" w:rsidRPr="00824DD9">
        <w:rPr>
          <w:rFonts w:ascii="Arial" w:hAnsi="Arial" w:cs="Arial"/>
          <w:noProof w:val="0"/>
          <w:kern w:val="28"/>
          <w:sz w:val="24"/>
          <w:szCs w:val="24"/>
        </w:rPr>
        <w:t>profissional</w:t>
      </w:r>
      <w:r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 em comportamentos objetivos, além de oferecer condições para que interprete e utilize a realidade que o cerca, pois o preparo insuficiente dos recursos humanos gera insegurança e angústia e</w:t>
      </w:r>
      <w:r w:rsidR="00AE5722"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m relação ao processo de </w:t>
      </w:r>
      <w:proofErr w:type="gramStart"/>
      <w:r w:rsidR="00AE5722" w:rsidRPr="00824DD9">
        <w:rPr>
          <w:rFonts w:ascii="Arial" w:hAnsi="Arial" w:cs="Arial"/>
          <w:noProof w:val="0"/>
          <w:kern w:val="28"/>
          <w:sz w:val="24"/>
          <w:szCs w:val="24"/>
        </w:rPr>
        <w:t>cuidar</w:t>
      </w:r>
      <w:r w:rsidR="00154790" w:rsidRPr="00824DD9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="00154790" w:rsidRPr="00824DD9">
        <w:rPr>
          <w:rFonts w:ascii="Arial" w:hAnsi="Arial" w:cs="Arial"/>
          <w:sz w:val="24"/>
          <w:szCs w:val="24"/>
          <w:vertAlign w:val="superscript"/>
        </w:rPr>
        <w:t>17)</w:t>
      </w:r>
      <w:r w:rsidR="00154790" w:rsidRPr="00824DD9">
        <w:rPr>
          <w:rFonts w:ascii="Arial" w:hAnsi="Arial" w:cs="Arial"/>
          <w:sz w:val="24"/>
          <w:szCs w:val="24"/>
        </w:rPr>
        <w:t>.</w:t>
      </w:r>
      <w:r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 </w:t>
      </w:r>
    </w:p>
    <w:p w:rsidR="00A21D0F" w:rsidRPr="00824DD9" w:rsidRDefault="00A21D0F" w:rsidP="007E3ABE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Observa-se, pois, que os resultados que alimentam esta categoria caminham ao encontro d</w:t>
      </w:r>
      <w:r w:rsidR="00203E43" w:rsidRPr="00824DD9">
        <w:rPr>
          <w:rFonts w:ascii="Arial" w:hAnsi="Arial" w:cs="Arial"/>
          <w:sz w:val="24"/>
          <w:szCs w:val="24"/>
        </w:rPr>
        <w:t>os argumentos</w:t>
      </w:r>
      <w:r w:rsidR="00F66AE2" w:rsidRPr="00824DD9">
        <w:rPr>
          <w:rFonts w:ascii="Arial" w:hAnsi="Arial" w:cs="Arial"/>
          <w:sz w:val="24"/>
          <w:szCs w:val="24"/>
          <w:vertAlign w:val="superscript"/>
        </w:rPr>
        <w:t>(18)</w:t>
      </w:r>
      <w:r w:rsidRPr="00824DD9">
        <w:rPr>
          <w:rFonts w:ascii="Arial" w:hAnsi="Arial" w:cs="Arial"/>
          <w:sz w:val="24"/>
          <w:szCs w:val="24"/>
        </w:rPr>
        <w:t xml:space="preserve">, os quais defendem que, ao se colocar em evidência a formação e o desenvolvimento para o SUS por meio da construção da educação permanente, propõe-se a agregação entre desenvolvimento individual </w:t>
      </w:r>
      <w:r w:rsidRPr="00824DD9">
        <w:rPr>
          <w:rFonts w:ascii="Arial" w:hAnsi="Arial" w:cs="Arial"/>
          <w:sz w:val="24"/>
          <w:szCs w:val="24"/>
        </w:rPr>
        <w:lastRenderedPageBreak/>
        <w:t>e institucional, entre serviços e gestão setorial, permitindo a qualificação dos profissionais da área.</w:t>
      </w:r>
    </w:p>
    <w:p w:rsidR="00BF656C" w:rsidRPr="00824DD9" w:rsidRDefault="00BF656C" w:rsidP="007E3ABE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noProof w:val="0"/>
          <w:kern w:val="28"/>
          <w:sz w:val="24"/>
          <w:szCs w:val="24"/>
        </w:rPr>
      </w:pPr>
      <w:r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Dessa forma, </w:t>
      </w:r>
      <w:r w:rsidR="00D157E4" w:rsidRPr="00824DD9">
        <w:rPr>
          <w:rFonts w:ascii="Arial" w:hAnsi="Arial" w:cs="Arial"/>
          <w:noProof w:val="0"/>
          <w:kern w:val="28"/>
          <w:sz w:val="24"/>
          <w:szCs w:val="24"/>
        </w:rPr>
        <w:t>concordamos</w:t>
      </w:r>
      <w:r w:rsidR="00BC5651"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 </w:t>
      </w:r>
      <w:r w:rsidR="00D157E4"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que </w:t>
      </w:r>
      <w:r w:rsidR="00C1035F"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os profissionais que assistem no serviço de emergência devem ser preparados com alto nível de técnico - cientifico para atender aos pacientes acometidos por causas externas. Assim, </w:t>
      </w:r>
      <w:r w:rsidRPr="00824DD9">
        <w:rPr>
          <w:rFonts w:ascii="Arial" w:hAnsi="Arial" w:cs="Arial"/>
          <w:noProof w:val="0"/>
          <w:kern w:val="28"/>
          <w:sz w:val="24"/>
          <w:szCs w:val="24"/>
        </w:rPr>
        <w:t>a educação continuada e permanente nesse setor hospitalar possibilita maior autonomia aos profissionais da equipe de saúde, sendo fundamental inseri - lá na rotina de trabalho para que se torne efetiva</w:t>
      </w:r>
      <w:r w:rsidR="00D157E4"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, ampla intimidade entre formação, gestão, atenção e participação na área especifica de saberes e de </w:t>
      </w:r>
      <w:proofErr w:type="gramStart"/>
      <w:r w:rsidR="00D157E4" w:rsidRPr="00824DD9">
        <w:rPr>
          <w:rFonts w:ascii="Arial" w:hAnsi="Arial" w:cs="Arial"/>
          <w:noProof w:val="0"/>
          <w:kern w:val="28"/>
          <w:sz w:val="24"/>
          <w:szCs w:val="24"/>
        </w:rPr>
        <w:t>práticas</w:t>
      </w:r>
      <w:r w:rsidR="002D6804" w:rsidRPr="00824DD9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="00C1035F" w:rsidRPr="00824DD9">
        <w:rPr>
          <w:rFonts w:ascii="Arial" w:hAnsi="Arial" w:cs="Arial"/>
          <w:sz w:val="24"/>
          <w:szCs w:val="24"/>
          <w:vertAlign w:val="superscript"/>
        </w:rPr>
        <w:t>19</w:t>
      </w:r>
      <w:r w:rsidR="007C37CD" w:rsidRPr="00824DD9">
        <w:rPr>
          <w:rFonts w:ascii="Arial" w:hAnsi="Arial" w:cs="Arial"/>
          <w:sz w:val="24"/>
          <w:szCs w:val="24"/>
          <w:vertAlign w:val="superscript"/>
        </w:rPr>
        <w:t>-</w:t>
      </w:r>
      <w:r w:rsidR="002D6804" w:rsidRPr="00824DD9">
        <w:rPr>
          <w:rFonts w:ascii="Arial" w:hAnsi="Arial" w:cs="Arial"/>
          <w:sz w:val="24"/>
          <w:szCs w:val="24"/>
          <w:vertAlign w:val="superscript"/>
        </w:rPr>
        <w:t>20)</w:t>
      </w:r>
      <w:r w:rsidR="00D157E4" w:rsidRPr="00824DD9">
        <w:rPr>
          <w:rFonts w:ascii="Arial" w:hAnsi="Arial" w:cs="Arial"/>
          <w:noProof w:val="0"/>
          <w:kern w:val="28"/>
          <w:sz w:val="24"/>
          <w:szCs w:val="24"/>
        </w:rPr>
        <w:t xml:space="preserve">. </w:t>
      </w:r>
    </w:p>
    <w:p w:rsidR="00D157E4" w:rsidRPr="00824DD9" w:rsidRDefault="00D157E4" w:rsidP="00D157E4">
      <w:pPr>
        <w:autoSpaceDE w:val="0"/>
        <w:autoSpaceDN w:val="0"/>
        <w:adjustRightInd w:val="0"/>
        <w:spacing w:before="0" w:after="0"/>
        <w:jc w:val="left"/>
        <w:rPr>
          <w:rFonts w:ascii="Arial" w:hAnsi="Arial" w:cs="Arial"/>
          <w:noProof w:val="0"/>
          <w:kern w:val="28"/>
          <w:sz w:val="24"/>
          <w:szCs w:val="24"/>
        </w:rPr>
      </w:pPr>
    </w:p>
    <w:p w:rsidR="00291C23" w:rsidRPr="00824DD9" w:rsidRDefault="00291C23" w:rsidP="00F70E4E">
      <w:pPr>
        <w:spacing w:before="0" w:after="0" w:line="360" w:lineRule="auto"/>
        <w:rPr>
          <w:rFonts w:ascii="Arial" w:hAnsi="Arial" w:cs="Arial"/>
          <w:b/>
          <w:sz w:val="24"/>
          <w:szCs w:val="24"/>
        </w:rPr>
      </w:pPr>
      <w:r w:rsidRPr="00824DD9">
        <w:rPr>
          <w:rFonts w:ascii="Arial" w:hAnsi="Arial" w:cs="Arial"/>
          <w:b/>
          <w:sz w:val="24"/>
          <w:szCs w:val="24"/>
        </w:rPr>
        <w:t>CON</w:t>
      </w:r>
      <w:r w:rsidR="00DD3C90" w:rsidRPr="00824DD9">
        <w:rPr>
          <w:rFonts w:ascii="Arial" w:hAnsi="Arial" w:cs="Arial"/>
          <w:b/>
          <w:sz w:val="24"/>
          <w:szCs w:val="24"/>
        </w:rPr>
        <w:t>CLUSÃO</w:t>
      </w:r>
    </w:p>
    <w:p w:rsidR="00291C23" w:rsidRPr="00824DD9" w:rsidRDefault="00291C23" w:rsidP="00F70E4E">
      <w:pPr>
        <w:spacing w:before="0" w:after="0" w:line="360" w:lineRule="auto"/>
        <w:rPr>
          <w:rFonts w:ascii="Arial" w:hAnsi="Arial" w:cs="Arial"/>
          <w:b/>
          <w:sz w:val="24"/>
          <w:szCs w:val="24"/>
        </w:rPr>
      </w:pPr>
    </w:p>
    <w:p w:rsidR="00E01BAA" w:rsidRPr="00824DD9" w:rsidRDefault="00264A01" w:rsidP="009557A1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noProof w:val="0"/>
          <w:sz w:val="24"/>
          <w:szCs w:val="24"/>
        </w:rPr>
      </w:pPr>
      <w:r w:rsidRPr="00824DD9">
        <w:rPr>
          <w:rFonts w:ascii="Arial" w:hAnsi="Arial" w:cs="Arial"/>
          <w:noProof w:val="0"/>
          <w:sz w:val="24"/>
          <w:szCs w:val="24"/>
        </w:rPr>
        <w:t>A análise dos estudos selecionados</w:t>
      </w:r>
      <w:r w:rsidR="002A5A91" w:rsidRPr="00824DD9">
        <w:rPr>
          <w:rFonts w:ascii="Arial" w:hAnsi="Arial" w:cs="Arial"/>
          <w:noProof w:val="0"/>
          <w:sz w:val="24"/>
          <w:szCs w:val="24"/>
        </w:rPr>
        <w:t xml:space="preserve"> permitiu verificar que</w:t>
      </w:r>
      <w:r w:rsidR="00097BE4" w:rsidRPr="00824DD9">
        <w:rPr>
          <w:rFonts w:ascii="Arial" w:hAnsi="Arial" w:cs="Arial"/>
          <w:noProof w:val="0"/>
          <w:sz w:val="24"/>
          <w:szCs w:val="24"/>
        </w:rPr>
        <w:t xml:space="preserve"> a</w:t>
      </w:r>
      <w:r w:rsidR="00E01BAA" w:rsidRPr="00824DD9">
        <w:rPr>
          <w:rFonts w:ascii="Arial" w:hAnsi="Arial" w:cs="Arial"/>
          <w:noProof w:val="0"/>
          <w:sz w:val="24"/>
          <w:szCs w:val="24"/>
        </w:rPr>
        <w:t xml:space="preserve"> Educação Permanente em Saúde 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no serviço de emergência </w:t>
      </w:r>
      <w:r w:rsidR="00E01BAA" w:rsidRPr="00824DD9">
        <w:rPr>
          <w:rFonts w:ascii="Arial" w:hAnsi="Arial" w:cs="Arial"/>
          <w:noProof w:val="0"/>
          <w:sz w:val="24"/>
          <w:szCs w:val="24"/>
        </w:rPr>
        <w:t xml:space="preserve">é proposta como uma forma de transformar os serviços, </w:t>
      </w:r>
      <w:r w:rsidR="00082951" w:rsidRPr="00824DD9">
        <w:rPr>
          <w:rFonts w:ascii="Arial" w:hAnsi="Arial" w:cs="Arial"/>
          <w:noProof w:val="0"/>
          <w:sz w:val="24"/>
          <w:szCs w:val="24"/>
        </w:rPr>
        <w:t>promovendo a incorporação do aprender e ensinar ao cotidiano das práticas d</w:t>
      </w:r>
      <w:r w:rsidR="00E01BAA" w:rsidRPr="00824DD9">
        <w:rPr>
          <w:rFonts w:ascii="Arial" w:hAnsi="Arial" w:cs="Arial"/>
          <w:noProof w:val="0"/>
          <w:sz w:val="24"/>
          <w:szCs w:val="24"/>
        </w:rPr>
        <w:t xml:space="preserve">os </w:t>
      </w:r>
      <w:r w:rsidR="00082951" w:rsidRPr="00824DD9">
        <w:rPr>
          <w:rFonts w:ascii="Arial" w:hAnsi="Arial" w:cs="Arial"/>
          <w:noProof w:val="0"/>
          <w:sz w:val="24"/>
          <w:szCs w:val="24"/>
        </w:rPr>
        <w:t xml:space="preserve">profissionais </w:t>
      </w:r>
      <w:r w:rsidR="00E01BAA" w:rsidRPr="00824DD9">
        <w:rPr>
          <w:rFonts w:ascii="Arial" w:hAnsi="Arial" w:cs="Arial"/>
          <w:noProof w:val="0"/>
          <w:sz w:val="24"/>
          <w:szCs w:val="24"/>
        </w:rPr>
        <w:t xml:space="preserve">envolvidos com a saúde, </w:t>
      </w:r>
      <w:r w:rsidR="00082951" w:rsidRPr="00824DD9">
        <w:rPr>
          <w:rFonts w:ascii="Arial" w:hAnsi="Arial" w:cs="Arial"/>
          <w:noProof w:val="0"/>
          <w:sz w:val="24"/>
          <w:szCs w:val="24"/>
        </w:rPr>
        <w:t>proporciona</w:t>
      </w:r>
      <w:r w:rsidR="00720962" w:rsidRPr="00824DD9">
        <w:rPr>
          <w:rFonts w:ascii="Arial" w:hAnsi="Arial" w:cs="Arial"/>
          <w:noProof w:val="0"/>
          <w:sz w:val="24"/>
          <w:szCs w:val="24"/>
        </w:rPr>
        <w:t>ndo</w:t>
      </w:r>
      <w:r w:rsidR="00E01BAA" w:rsidRPr="00824DD9">
        <w:rPr>
          <w:rFonts w:ascii="Arial" w:hAnsi="Arial" w:cs="Arial"/>
          <w:noProof w:val="0"/>
          <w:sz w:val="24"/>
          <w:szCs w:val="24"/>
        </w:rPr>
        <w:t xml:space="preserve"> </w:t>
      </w:r>
      <w:r w:rsidR="00082951" w:rsidRPr="00824DD9">
        <w:rPr>
          <w:rFonts w:ascii="Arial" w:hAnsi="Arial" w:cs="Arial"/>
          <w:noProof w:val="0"/>
          <w:sz w:val="24"/>
          <w:szCs w:val="24"/>
        </w:rPr>
        <w:t>elementos</w:t>
      </w:r>
      <w:r w:rsidR="00E01BAA" w:rsidRPr="00824DD9">
        <w:rPr>
          <w:rFonts w:ascii="Arial" w:hAnsi="Arial" w:cs="Arial"/>
          <w:noProof w:val="0"/>
          <w:sz w:val="24"/>
          <w:szCs w:val="24"/>
        </w:rPr>
        <w:t xml:space="preserve"> para que </w:t>
      </w:r>
      <w:r w:rsidR="007A5E0E" w:rsidRPr="00824DD9">
        <w:rPr>
          <w:rFonts w:ascii="Arial" w:hAnsi="Arial" w:cs="Arial"/>
          <w:noProof w:val="0"/>
          <w:sz w:val="24"/>
          <w:szCs w:val="24"/>
        </w:rPr>
        <w:t xml:space="preserve">identifiquem as necessidades de formação, transformando as práticas de educação na saúde </w:t>
      </w:r>
      <w:r w:rsidR="00E01BAA" w:rsidRPr="00824DD9">
        <w:rPr>
          <w:rFonts w:ascii="Arial" w:hAnsi="Arial" w:cs="Arial"/>
          <w:noProof w:val="0"/>
          <w:sz w:val="24"/>
          <w:szCs w:val="24"/>
        </w:rPr>
        <w:t xml:space="preserve">e </w:t>
      </w:r>
      <w:r w:rsidR="007A5E0E" w:rsidRPr="00824DD9">
        <w:rPr>
          <w:rFonts w:ascii="Arial" w:hAnsi="Arial" w:cs="Arial"/>
          <w:noProof w:val="0"/>
          <w:sz w:val="24"/>
          <w:szCs w:val="24"/>
        </w:rPr>
        <w:t>constituam</w:t>
      </w:r>
      <w:r w:rsidR="00E01BAA" w:rsidRPr="00824DD9">
        <w:rPr>
          <w:rFonts w:ascii="Arial" w:hAnsi="Arial" w:cs="Arial"/>
          <w:noProof w:val="0"/>
          <w:sz w:val="24"/>
          <w:szCs w:val="24"/>
        </w:rPr>
        <w:t xml:space="preserve"> estratégias que amenizem as necessidades </w:t>
      </w:r>
      <w:r w:rsidR="00097BE4" w:rsidRPr="00824DD9">
        <w:rPr>
          <w:rFonts w:ascii="Arial" w:hAnsi="Arial" w:cs="Arial"/>
          <w:noProof w:val="0"/>
          <w:sz w:val="24"/>
          <w:szCs w:val="24"/>
        </w:rPr>
        <w:t xml:space="preserve">dos </w:t>
      </w:r>
      <w:r w:rsidR="007A5E0E" w:rsidRPr="00824DD9">
        <w:rPr>
          <w:rFonts w:ascii="Arial" w:hAnsi="Arial" w:cs="Arial"/>
          <w:noProof w:val="0"/>
          <w:sz w:val="24"/>
          <w:szCs w:val="24"/>
        </w:rPr>
        <w:t>enfermeiros deste setor</w:t>
      </w:r>
      <w:r w:rsidR="00E01BAA" w:rsidRPr="00824DD9">
        <w:rPr>
          <w:rFonts w:ascii="Arial" w:hAnsi="Arial" w:cs="Arial"/>
          <w:noProof w:val="0"/>
          <w:sz w:val="24"/>
          <w:szCs w:val="24"/>
        </w:rPr>
        <w:t xml:space="preserve">. A EPS </w:t>
      </w:r>
      <w:r w:rsidR="00280083" w:rsidRPr="00824DD9">
        <w:rPr>
          <w:rFonts w:ascii="Arial" w:hAnsi="Arial" w:cs="Arial"/>
          <w:noProof w:val="0"/>
          <w:sz w:val="24"/>
          <w:szCs w:val="24"/>
        </w:rPr>
        <w:t>surge</w:t>
      </w:r>
      <w:r w:rsidR="00E01BAA" w:rsidRPr="00824DD9">
        <w:rPr>
          <w:rFonts w:ascii="Arial" w:hAnsi="Arial" w:cs="Arial"/>
          <w:noProof w:val="0"/>
          <w:sz w:val="24"/>
          <w:szCs w:val="24"/>
        </w:rPr>
        <w:t xml:space="preserve"> para </w:t>
      </w:r>
      <w:r w:rsidR="00280083" w:rsidRPr="00824DD9">
        <w:rPr>
          <w:rFonts w:ascii="Arial" w:hAnsi="Arial" w:cs="Arial"/>
          <w:noProof w:val="0"/>
          <w:sz w:val="24"/>
          <w:szCs w:val="24"/>
        </w:rPr>
        <w:t>aperfeiçoar a prática</w:t>
      </w:r>
      <w:r w:rsidR="00E01BAA" w:rsidRPr="00824DD9">
        <w:rPr>
          <w:rFonts w:ascii="Arial" w:hAnsi="Arial" w:cs="Arial"/>
          <w:noProof w:val="0"/>
          <w:sz w:val="24"/>
          <w:szCs w:val="24"/>
        </w:rPr>
        <w:t xml:space="preserve"> educacional em saúde, tendo o processo de trabalho,</w:t>
      </w:r>
      <w:r w:rsidR="00097BE4" w:rsidRPr="00824DD9">
        <w:rPr>
          <w:rFonts w:ascii="Arial" w:hAnsi="Arial" w:cs="Arial"/>
          <w:sz w:val="24"/>
          <w:szCs w:val="24"/>
        </w:rPr>
        <w:t xml:space="preserve"> para o preenchimento de lacunas na formação dos profissionais e para prepará-los às especificidades que o atendimento hospitalar exige</w:t>
      </w:r>
      <w:r w:rsidR="00E01BAA" w:rsidRPr="00824DD9">
        <w:rPr>
          <w:rFonts w:ascii="Arial" w:hAnsi="Arial" w:cs="Arial"/>
          <w:noProof w:val="0"/>
          <w:sz w:val="24"/>
          <w:szCs w:val="24"/>
        </w:rPr>
        <w:t>.</w:t>
      </w:r>
    </w:p>
    <w:p w:rsidR="00291C23" w:rsidRPr="00824DD9" w:rsidRDefault="00247D9C" w:rsidP="009557A1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noProof w:val="0"/>
          <w:sz w:val="24"/>
          <w:szCs w:val="24"/>
        </w:rPr>
      </w:pPr>
      <w:r w:rsidRPr="00824DD9">
        <w:rPr>
          <w:rFonts w:ascii="Arial" w:hAnsi="Arial" w:cs="Arial"/>
          <w:noProof w:val="0"/>
          <w:sz w:val="24"/>
          <w:szCs w:val="24"/>
        </w:rPr>
        <w:t xml:space="preserve">A realização desta pesquisa </w:t>
      </w:r>
      <w:r w:rsidR="0089626A" w:rsidRPr="00824DD9">
        <w:rPr>
          <w:rFonts w:ascii="Arial" w:hAnsi="Arial" w:cs="Arial"/>
          <w:noProof w:val="0"/>
          <w:sz w:val="24"/>
          <w:szCs w:val="24"/>
        </w:rPr>
        <w:t>tem sua relevância pautada na carência de</w:t>
      </w:r>
      <w:r w:rsidR="00E01BAA" w:rsidRPr="00824DD9">
        <w:rPr>
          <w:rFonts w:ascii="Arial" w:hAnsi="Arial" w:cs="Arial"/>
          <w:noProof w:val="0"/>
          <w:sz w:val="24"/>
          <w:szCs w:val="24"/>
        </w:rPr>
        <w:t xml:space="preserve"> resultados</w:t>
      </w:r>
      <w:r w:rsidR="0089626A" w:rsidRPr="00824DD9">
        <w:rPr>
          <w:rFonts w:ascii="Arial" w:hAnsi="Arial" w:cs="Arial"/>
          <w:noProof w:val="0"/>
          <w:sz w:val="24"/>
          <w:szCs w:val="24"/>
        </w:rPr>
        <w:t xml:space="preserve">/ pesquisas sobre a utilização da educação permanente nos serviços de emergência </w:t>
      </w:r>
      <w:r w:rsidR="00E01BAA" w:rsidRPr="00824DD9">
        <w:rPr>
          <w:rFonts w:ascii="Arial" w:hAnsi="Arial" w:cs="Arial"/>
          <w:noProof w:val="0"/>
          <w:sz w:val="24"/>
          <w:szCs w:val="24"/>
        </w:rPr>
        <w:t xml:space="preserve">e contribuições que poderá trazer para a gestão e para os </w:t>
      </w:r>
      <w:r w:rsidR="0089626A" w:rsidRPr="00824DD9">
        <w:rPr>
          <w:rFonts w:ascii="Arial" w:hAnsi="Arial" w:cs="Arial"/>
          <w:noProof w:val="0"/>
          <w:sz w:val="24"/>
          <w:szCs w:val="24"/>
        </w:rPr>
        <w:t>profissionais de saúde</w:t>
      </w:r>
      <w:r w:rsidR="00E01BAA" w:rsidRPr="00824DD9">
        <w:rPr>
          <w:rFonts w:ascii="Arial" w:hAnsi="Arial" w:cs="Arial"/>
          <w:noProof w:val="0"/>
          <w:sz w:val="24"/>
          <w:szCs w:val="24"/>
        </w:rPr>
        <w:t xml:space="preserve"> deste setor</w:t>
      </w:r>
      <w:r w:rsidR="0089626A" w:rsidRPr="00824DD9">
        <w:rPr>
          <w:rFonts w:ascii="Arial" w:hAnsi="Arial" w:cs="Arial"/>
          <w:noProof w:val="0"/>
          <w:sz w:val="24"/>
          <w:szCs w:val="24"/>
        </w:rPr>
        <w:t>, em especial a equipe de enfermagem, foco deste trabalho</w:t>
      </w:r>
      <w:r w:rsidR="00E01BAA" w:rsidRPr="00824DD9">
        <w:rPr>
          <w:rFonts w:ascii="Arial" w:hAnsi="Arial" w:cs="Arial"/>
          <w:noProof w:val="0"/>
          <w:sz w:val="24"/>
          <w:szCs w:val="24"/>
        </w:rPr>
        <w:t xml:space="preserve">, na medida em que </w:t>
      </w:r>
      <w:r w:rsidR="0089626A" w:rsidRPr="00824DD9">
        <w:rPr>
          <w:rFonts w:ascii="Arial" w:hAnsi="Arial" w:cs="Arial"/>
          <w:noProof w:val="0"/>
          <w:sz w:val="24"/>
          <w:szCs w:val="24"/>
        </w:rPr>
        <w:t>encontrando</w:t>
      </w:r>
      <w:r w:rsidR="00E01BAA" w:rsidRPr="00824DD9">
        <w:rPr>
          <w:rFonts w:ascii="Arial" w:hAnsi="Arial" w:cs="Arial"/>
          <w:noProof w:val="0"/>
          <w:sz w:val="24"/>
          <w:szCs w:val="24"/>
        </w:rPr>
        <w:t xml:space="preserve"> os fatores que </w:t>
      </w:r>
      <w:r w:rsidR="0089626A" w:rsidRPr="00824DD9">
        <w:rPr>
          <w:rFonts w:ascii="Arial" w:hAnsi="Arial" w:cs="Arial"/>
          <w:noProof w:val="0"/>
          <w:sz w:val="24"/>
          <w:szCs w:val="24"/>
        </w:rPr>
        <w:t>restringem</w:t>
      </w:r>
      <w:r w:rsidR="00E01BAA" w:rsidRPr="00824DD9">
        <w:rPr>
          <w:rFonts w:ascii="Arial" w:hAnsi="Arial" w:cs="Arial"/>
          <w:noProof w:val="0"/>
          <w:sz w:val="24"/>
          <w:szCs w:val="24"/>
        </w:rPr>
        <w:t xml:space="preserve"> a participação dos trabalhadores nas atividades de Educação Permanente, poder-se-á buscar estratégias que motivem essa participação, promove</w:t>
      </w:r>
      <w:r w:rsidR="0089626A" w:rsidRPr="00824DD9">
        <w:rPr>
          <w:rFonts w:ascii="Arial" w:hAnsi="Arial" w:cs="Arial"/>
          <w:noProof w:val="0"/>
          <w:sz w:val="24"/>
          <w:szCs w:val="24"/>
        </w:rPr>
        <w:t>ndo uma maior adesão ao processo</w:t>
      </w:r>
      <w:r w:rsidR="00E01BAA" w:rsidRPr="00824DD9">
        <w:rPr>
          <w:rFonts w:ascii="Arial" w:hAnsi="Arial" w:cs="Arial"/>
          <w:noProof w:val="0"/>
          <w:sz w:val="24"/>
          <w:szCs w:val="24"/>
        </w:rPr>
        <w:t>.</w:t>
      </w:r>
    </w:p>
    <w:p w:rsidR="000E376E" w:rsidRPr="00824DD9" w:rsidRDefault="00AE3D77" w:rsidP="00061C43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Arial" w:hAnsi="Arial" w:cs="Arial"/>
          <w:b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À</w:t>
      </w:r>
      <w:r w:rsidR="000E376E" w:rsidRPr="00824DD9">
        <w:rPr>
          <w:rFonts w:ascii="Arial" w:hAnsi="Arial" w:cs="Arial"/>
          <w:sz w:val="24"/>
          <w:szCs w:val="24"/>
        </w:rPr>
        <w:t xml:space="preserve">s lacunas </w:t>
      </w:r>
      <w:r w:rsidR="00AB5531" w:rsidRPr="00824DD9">
        <w:rPr>
          <w:rFonts w:ascii="Arial" w:hAnsi="Arial" w:cs="Arial"/>
          <w:sz w:val="24"/>
          <w:szCs w:val="24"/>
        </w:rPr>
        <w:t>demonstradas</w:t>
      </w:r>
      <w:r w:rsidR="000E376E" w:rsidRPr="00824DD9">
        <w:rPr>
          <w:rFonts w:ascii="Arial" w:hAnsi="Arial" w:cs="Arial"/>
          <w:sz w:val="24"/>
          <w:szCs w:val="24"/>
        </w:rPr>
        <w:t xml:space="preserve"> e os resultados </w:t>
      </w:r>
      <w:r w:rsidR="00AB5531" w:rsidRPr="00824DD9">
        <w:rPr>
          <w:rFonts w:ascii="Arial" w:hAnsi="Arial" w:cs="Arial"/>
          <w:sz w:val="24"/>
          <w:szCs w:val="24"/>
        </w:rPr>
        <w:t>apresentados</w:t>
      </w:r>
      <w:r w:rsidR="000E376E" w:rsidRPr="00824DD9">
        <w:rPr>
          <w:rFonts w:ascii="Arial" w:hAnsi="Arial" w:cs="Arial"/>
          <w:sz w:val="24"/>
          <w:szCs w:val="24"/>
        </w:rPr>
        <w:t xml:space="preserve"> nos artigos incluídos nesta revisão integrativa, </w:t>
      </w:r>
      <w:r w:rsidR="00BB3C99" w:rsidRPr="00824DD9">
        <w:rPr>
          <w:rFonts w:ascii="Arial" w:hAnsi="Arial" w:cs="Arial"/>
          <w:sz w:val="24"/>
          <w:szCs w:val="24"/>
        </w:rPr>
        <w:t>mostra</w:t>
      </w:r>
      <w:r w:rsidR="000E376E" w:rsidRPr="00824DD9">
        <w:rPr>
          <w:rFonts w:ascii="Arial" w:hAnsi="Arial" w:cs="Arial"/>
          <w:sz w:val="24"/>
          <w:szCs w:val="24"/>
        </w:rPr>
        <w:t xml:space="preserve"> ser necessário </w:t>
      </w:r>
      <w:r w:rsidR="00BB3C99" w:rsidRPr="00824DD9">
        <w:rPr>
          <w:rFonts w:ascii="Arial" w:hAnsi="Arial" w:cs="Arial"/>
          <w:sz w:val="24"/>
          <w:szCs w:val="24"/>
        </w:rPr>
        <w:t>empenharmos</w:t>
      </w:r>
      <w:r w:rsidR="000E376E" w:rsidRPr="00824DD9">
        <w:rPr>
          <w:rFonts w:ascii="Arial" w:hAnsi="Arial" w:cs="Arial"/>
          <w:sz w:val="24"/>
          <w:szCs w:val="24"/>
        </w:rPr>
        <w:t xml:space="preserve"> para o desenvolvimento de práticas educativas em saúde aos profissionais do s</w:t>
      </w:r>
      <w:r w:rsidR="000F3D59" w:rsidRPr="00824DD9">
        <w:rPr>
          <w:rFonts w:ascii="Arial" w:hAnsi="Arial" w:cs="Arial"/>
          <w:sz w:val="24"/>
          <w:szCs w:val="24"/>
        </w:rPr>
        <w:t xml:space="preserve">erviço de </w:t>
      </w:r>
      <w:r w:rsidR="000F3D59" w:rsidRPr="00824DD9">
        <w:rPr>
          <w:rFonts w:ascii="Arial" w:hAnsi="Arial" w:cs="Arial"/>
          <w:sz w:val="24"/>
          <w:szCs w:val="24"/>
        </w:rPr>
        <w:lastRenderedPageBreak/>
        <w:t>urgência e emergência, bem como</w:t>
      </w:r>
      <w:r w:rsidR="009355B4" w:rsidRPr="00824DD9">
        <w:rPr>
          <w:rFonts w:ascii="Arial" w:hAnsi="Arial" w:cs="Arial"/>
          <w:sz w:val="24"/>
          <w:szCs w:val="24"/>
        </w:rPr>
        <w:t xml:space="preserve"> o desenvolvimento de</w:t>
      </w:r>
      <w:r w:rsidR="000F3D59" w:rsidRPr="00824DD9">
        <w:rPr>
          <w:rFonts w:ascii="Arial" w:hAnsi="Arial" w:cs="Arial"/>
          <w:sz w:val="24"/>
          <w:szCs w:val="24"/>
        </w:rPr>
        <w:t xml:space="preserve"> pesquisas com deline</w:t>
      </w:r>
      <w:r w:rsidR="00AB5531" w:rsidRPr="00824DD9">
        <w:rPr>
          <w:rFonts w:ascii="Arial" w:hAnsi="Arial" w:cs="Arial"/>
          <w:sz w:val="24"/>
          <w:szCs w:val="24"/>
        </w:rPr>
        <w:t>amentos que produzam evidências</w:t>
      </w:r>
      <w:r w:rsidR="000F3D59" w:rsidRPr="00824DD9">
        <w:rPr>
          <w:rFonts w:ascii="Arial" w:hAnsi="Arial" w:cs="Arial"/>
          <w:sz w:val="24"/>
          <w:szCs w:val="24"/>
        </w:rPr>
        <w:t xml:space="preserve"> relativas ao tema investigado</w:t>
      </w:r>
      <w:r w:rsidR="009355B4" w:rsidRPr="00824DD9">
        <w:rPr>
          <w:rFonts w:ascii="Arial" w:hAnsi="Arial" w:cs="Arial"/>
          <w:sz w:val="24"/>
          <w:szCs w:val="24"/>
        </w:rPr>
        <w:t>.</w:t>
      </w:r>
    </w:p>
    <w:p w:rsidR="00291C23" w:rsidRPr="00824DD9" w:rsidRDefault="00291C23" w:rsidP="00061C43">
      <w:pPr>
        <w:spacing w:before="0" w:after="0" w:line="360" w:lineRule="auto"/>
        <w:rPr>
          <w:rFonts w:ascii="Arial" w:hAnsi="Arial" w:cs="Arial"/>
          <w:b/>
          <w:sz w:val="24"/>
          <w:szCs w:val="24"/>
        </w:rPr>
      </w:pPr>
    </w:p>
    <w:p w:rsidR="00291C23" w:rsidRPr="00824DD9" w:rsidRDefault="00291C23" w:rsidP="00061C43">
      <w:pPr>
        <w:spacing w:before="0" w:after="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824DD9">
        <w:rPr>
          <w:rFonts w:ascii="Arial" w:hAnsi="Arial" w:cs="Arial"/>
          <w:b/>
          <w:sz w:val="24"/>
          <w:szCs w:val="24"/>
        </w:rPr>
        <w:t>REFERÊNCIA</w:t>
      </w:r>
      <w:r w:rsidR="00CA5C2F" w:rsidRPr="00824DD9">
        <w:rPr>
          <w:rFonts w:ascii="Arial" w:hAnsi="Arial" w:cs="Arial"/>
          <w:b/>
          <w:sz w:val="24"/>
          <w:szCs w:val="24"/>
        </w:rPr>
        <w:t>S</w:t>
      </w:r>
      <w:r w:rsidR="00591711" w:rsidRPr="00824DD9">
        <w:rPr>
          <w:rFonts w:ascii="Arial" w:hAnsi="Arial" w:cs="Arial"/>
          <w:b/>
          <w:sz w:val="24"/>
          <w:szCs w:val="24"/>
        </w:rPr>
        <w:t xml:space="preserve"> </w:t>
      </w:r>
    </w:p>
    <w:p w:rsidR="004E46E2" w:rsidRPr="00824DD9" w:rsidRDefault="004E46E2" w:rsidP="00AC55E2">
      <w:pPr>
        <w:spacing w:before="0" w:after="0" w:line="360" w:lineRule="auto"/>
        <w:rPr>
          <w:rFonts w:ascii="Arial" w:hAnsi="Arial" w:cs="Arial"/>
          <w:b/>
          <w:sz w:val="24"/>
          <w:szCs w:val="24"/>
        </w:rPr>
      </w:pPr>
    </w:p>
    <w:p w:rsidR="005E4F48" w:rsidRPr="00824DD9" w:rsidRDefault="00A42A52" w:rsidP="00EC7C6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Montanha D, Peduzzi M</w:t>
      </w:r>
      <w:r w:rsidR="005E4F48" w:rsidRPr="00824DD9">
        <w:rPr>
          <w:rFonts w:ascii="Arial" w:hAnsi="Arial" w:cs="Arial"/>
          <w:sz w:val="24"/>
          <w:szCs w:val="24"/>
        </w:rPr>
        <w:t xml:space="preserve">. </w:t>
      </w:r>
      <w:r w:rsidR="005E4F48" w:rsidRPr="00824DD9">
        <w:rPr>
          <w:rFonts w:ascii="Arial" w:hAnsi="Arial" w:cs="Arial"/>
          <w:bCs/>
          <w:sz w:val="24"/>
          <w:szCs w:val="24"/>
        </w:rPr>
        <w:t>Educação permanente em enfermagem: levantamento de necessidades e resultados esperados segundo a co</w:t>
      </w:r>
      <w:r w:rsidR="00C350C8" w:rsidRPr="00824DD9">
        <w:rPr>
          <w:rFonts w:ascii="Arial" w:hAnsi="Arial" w:cs="Arial"/>
          <w:bCs/>
          <w:sz w:val="24"/>
          <w:szCs w:val="24"/>
        </w:rPr>
        <w:t xml:space="preserve">ncepção dos </w:t>
      </w:r>
      <w:r w:rsidR="00F140C3" w:rsidRPr="00824DD9">
        <w:rPr>
          <w:rFonts w:ascii="Arial" w:hAnsi="Arial" w:cs="Arial"/>
          <w:bCs/>
          <w:sz w:val="24"/>
          <w:szCs w:val="24"/>
        </w:rPr>
        <w:t>trabalhadores. Rev Esc E</w:t>
      </w:r>
      <w:r w:rsidR="005E4F48" w:rsidRPr="00824DD9">
        <w:rPr>
          <w:rFonts w:ascii="Arial" w:hAnsi="Arial" w:cs="Arial"/>
          <w:bCs/>
          <w:sz w:val="24"/>
          <w:szCs w:val="24"/>
        </w:rPr>
        <w:t>nferm USP</w:t>
      </w:r>
      <w:r w:rsidR="00B040DE" w:rsidRPr="00824DD9">
        <w:rPr>
          <w:rFonts w:ascii="Arial" w:hAnsi="Arial" w:cs="Arial"/>
          <w:bCs/>
          <w:sz w:val="24"/>
          <w:szCs w:val="24"/>
        </w:rPr>
        <w:t>.</w:t>
      </w:r>
      <w:r w:rsidR="00C350C8" w:rsidRPr="00824DD9">
        <w:rPr>
          <w:rFonts w:ascii="Arial" w:hAnsi="Arial" w:cs="Arial"/>
          <w:bCs/>
          <w:sz w:val="24"/>
          <w:szCs w:val="24"/>
        </w:rPr>
        <w:t xml:space="preserve"> 2010; </w:t>
      </w:r>
      <w:r w:rsidR="005E4F48" w:rsidRPr="00824DD9">
        <w:rPr>
          <w:rFonts w:ascii="Arial" w:hAnsi="Arial" w:cs="Arial"/>
          <w:bCs/>
          <w:sz w:val="24"/>
          <w:szCs w:val="24"/>
        </w:rPr>
        <w:t>44</w:t>
      </w:r>
      <w:r w:rsidR="00C350C8" w:rsidRPr="00824DD9">
        <w:rPr>
          <w:rFonts w:ascii="Arial" w:hAnsi="Arial" w:cs="Arial"/>
          <w:bCs/>
          <w:sz w:val="24"/>
          <w:szCs w:val="24"/>
        </w:rPr>
        <w:t>(</w:t>
      </w:r>
      <w:r w:rsidR="005E4F48" w:rsidRPr="00824DD9">
        <w:rPr>
          <w:rFonts w:ascii="Arial" w:hAnsi="Arial" w:cs="Arial"/>
          <w:bCs/>
          <w:sz w:val="24"/>
          <w:szCs w:val="24"/>
        </w:rPr>
        <w:t>3</w:t>
      </w:r>
      <w:r w:rsidR="00C350C8" w:rsidRPr="00824DD9">
        <w:rPr>
          <w:rFonts w:ascii="Arial" w:hAnsi="Arial" w:cs="Arial"/>
          <w:bCs/>
          <w:sz w:val="24"/>
          <w:szCs w:val="24"/>
        </w:rPr>
        <w:t>):</w:t>
      </w:r>
      <w:r w:rsidR="009131E6" w:rsidRPr="00824DD9">
        <w:rPr>
          <w:rFonts w:ascii="Arial" w:hAnsi="Arial" w:cs="Arial"/>
          <w:bCs/>
          <w:sz w:val="24"/>
          <w:szCs w:val="24"/>
        </w:rPr>
        <w:t>597</w:t>
      </w:r>
      <w:r w:rsidR="005E4F48" w:rsidRPr="00824DD9">
        <w:rPr>
          <w:rFonts w:ascii="Arial" w:hAnsi="Arial" w:cs="Arial"/>
          <w:bCs/>
          <w:sz w:val="24"/>
          <w:szCs w:val="24"/>
        </w:rPr>
        <w:t>–604.</w:t>
      </w:r>
    </w:p>
    <w:p w:rsidR="005E4F48" w:rsidRPr="00824DD9" w:rsidRDefault="0025064D" w:rsidP="00EC7C6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noProof w:val="0"/>
          <w:sz w:val="24"/>
          <w:szCs w:val="24"/>
        </w:rPr>
      </w:pPr>
      <w:r w:rsidRPr="00824DD9">
        <w:rPr>
          <w:rFonts w:ascii="Arial" w:hAnsi="Arial" w:cs="Arial"/>
          <w:noProof w:val="0"/>
          <w:sz w:val="24"/>
          <w:szCs w:val="24"/>
        </w:rPr>
        <w:t>Destro</w:t>
      </w:r>
      <w:r w:rsidR="005E4F48" w:rsidRPr="00824DD9">
        <w:rPr>
          <w:rFonts w:ascii="Arial" w:hAnsi="Arial" w:cs="Arial"/>
          <w:noProof w:val="0"/>
          <w:sz w:val="24"/>
          <w:szCs w:val="24"/>
        </w:rPr>
        <w:t xml:space="preserve"> MRP. Educação continuada: visão histórica e tentativa de contextualização. </w:t>
      </w:r>
      <w:proofErr w:type="spellStart"/>
      <w:proofErr w:type="gramStart"/>
      <w:r w:rsidR="005E4F48" w:rsidRPr="00824DD9">
        <w:rPr>
          <w:rFonts w:ascii="Arial" w:hAnsi="Arial" w:cs="Arial"/>
          <w:noProof w:val="0"/>
          <w:sz w:val="24"/>
          <w:szCs w:val="24"/>
        </w:rPr>
        <w:t>Cad</w:t>
      </w:r>
      <w:proofErr w:type="spellEnd"/>
      <w:proofErr w:type="gramEnd"/>
      <w:r w:rsidR="005E4F48" w:rsidRPr="00824DD9">
        <w:rPr>
          <w:rFonts w:ascii="Arial" w:hAnsi="Arial" w:cs="Arial"/>
          <w:noProof w:val="0"/>
          <w:sz w:val="24"/>
          <w:szCs w:val="24"/>
        </w:rPr>
        <w:t xml:space="preserve"> Cedes </w:t>
      </w:r>
      <w:proofErr w:type="spellStart"/>
      <w:r w:rsidR="005E4F48" w:rsidRPr="00824DD9">
        <w:rPr>
          <w:rFonts w:ascii="Arial" w:hAnsi="Arial" w:cs="Arial"/>
          <w:noProof w:val="0"/>
          <w:sz w:val="24"/>
          <w:szCs w:val="24"/>
        </w:rPr>
        <w:t>Educ</w:t>
      </w:r>
      <w:proofErr w:type="spellEnd"/>
      <w:r w:rsidR="005E4F48" w:rsidRPr="00824DD9">
        <w:rPr>
          <w:rFonts w:ascii="Arial" w:hAnsi="Arial" w:cs="Arial"/>
          <w:noProof w:val="0"/>
          <w:sz w:val="24"/>
          <w:szCs w:val="24"/>
        </w:rPr>
        <w:t xml:space="preserve"> Continuada</w:t>
      </w:r>
      <w:r w:rsidR="009131E6" w:rsidRPr="00824DD9">
        <w:rPr>
          <w:rFonts w:ascii="Arial" w:hAnsi="Arial" w:cs="Arial"/>
          <w:noProof w:val="0"/>
          <w:sz w:val="24"/>
          <w:szCs w:val="24"/>
        </w:rPr>
        <w:t xml:space="preserve"> 1995; (36):</w:t>
      </w:r>
      <w:r w:rsidR="005E4F48" w:rsidRPr="00824DD9">
        <w:rPr>
          <w:rFonts w:ascii="Arial" w:hAnsi="Arial" w:cs="Arial"/>
          <w:noProof w:val="0"/>
          <w:sz w:val="24"/>
          <w:szCs w:val="24"/>
        </w:rPr>
        <w:t>21-7.</w:t>
      </w:r>
    </w:p>
    <w:p w:rsidR="005E4F48" w:rsidRPr="00824DD9" w:rsidRDefault="0025064D" w:rsidP="00EC7C6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Oliveira</w:t>
      </w:r>
      <w:r w:rsidR="00A42A52" w:rsidRPr="00824DD9">
        <w:rPr>
          <w:rFonts w:ascii="Arial" w:hAnsi="Arial" w:cs="Arial"/>
          <w:sz w:val="24"/>
          <w:szCs w:val="24"/>
        </w:rPr>
        <w:t xml:space="preserve"> M</w:t>
      </w:r>
      <w:r w:rsidR="001E6F6B" w:rsidRPr="00824DD9">
        <w:rPr>
          <w:rFonts w:ascii="Arial" w:hAnsi="Arial" w:cs="Arial"/>
          <w:sz w:val="24"/>
          <w:szCs w:val="24"/>
        </w:rPr>
        <w:t>AN. Educação à d</w:t>
      </w:r>
      <w:r w:rsidR="005E4F48" w:rsidRPr="00824DD9">
        <w:rPr>
          <w:rFonts w:ascii="Arial" w:hAnsi="Arial" w:cs="Arial"/>
          <w:sz w:val="24"/>
          <w:szCs w:val="24"/>
        </w:rPr>
        <w:t>istância como estratégia para a educação permanente em saúde: possibilidades e desafios.</w:t>
      </w:r>
      <w:r w:rsidR="005E4F48" w:rsidRPr="00824DD9">
        <w:rPr>
          <w:rFonts w:ascii="Arial" w:hAnsi="Arial" w:cs="Arial"/>
          <w:bCs/>
          <w:sz w:val="24"/>
          <w:szCs w:val="24"/>
        </w:rPr>
        <w:t xml:space="preserve"> Rev</w:t>
      </w:r>
      <w:r w:rsidR="00F140C3" w:rsidRPr="00824DD9">
        <w:rPr>
          <w:rFonts w:ascii="Arial" w:hAnsi="Arial" w:cs="Arial"/>
          <w:bCs/>
          <w:sz w:val="24"/>
          <w:szCs w:val="24"/>
        </w:rPr>
        <w:t xml:space="preserve"> B</w:t>
      </w:r>
      <w:r w:rsidR="005E4F48" w:rsidRPr="00824DD9">
        <w:rPr>
          <w:rFonts w:ascii="Arial" w:hAnsi="Arial" w:cs="Arial"/>
          <w:bCs/>
          <w:sz w:val="24"/>
          <w:szCs w:val="24"/>
        </w:rPr>
        <w:t>ras</w:t>
      </w:r>
      <w:r w:rsidR="00F140C3" w:rsidRPr="00824DD9">
        <w:rPr>
          <w:rFonts w:ascii="Arial" w:hAnsi="Arial" w:cs="Arial"/>
          <w:bCs/>
          <w:sz w:val="24"/>
          <w:szCs w:val="24"/>
        </w:rPr>
        <w:t xml:space="preserve"> E</w:t>
      </w:r>
      <w:r w:rsidR="005E4F48" w:rsidRPr="00824DD9">
        <w:rPr>
          <w:rFonts w:ascii="Arial" w:hAnsi="Arial" w:cs="Arial"/>
          <w:bCs/>
          <w:sz w:val="24"/>
          <w:szCs w:val="24"/>
        </w:rPr>
        <w:t>nferm</w:t>
      </w:r>
      <w:r w:rsidR="00F140C3" w:rsidRPr="00824DD9">
        <w:rPr>
          <w:rFonts w:ascii="Arial" w:hAnsi="Arial" w:cs="Arial"/>
          <w:bCs/>
          <w:sz w:val="24"/>
          <w:szCs w:val="24"/>
        </w:rPr>
        <w:t>.</w:t>
      </w:r>
      <w:r w:rsidR="00C3582D" w:rsidRPr="00824DD9">
        <w:rPr>
          <w:rFonts w:ascii="Arial" w:hAnsi="Arial" w:cs="Arial"/>
          <w:sz w:val="24"/>
          <w:szCs w:val="24"/>
        </w:rPr>
        <w:t xml:space="preserve"> 2007;</w:t>
      </w:r>
      <w:r w:rsidR="005E4F48" w:rsidRPr="00824DD9">
        <w:rPr>
          <w:rFonts w:ascii="Arial" w:hAnsi="Arial" w:cs="Arial"/>
          <w:sz w:val="24"/>
          <w:szCs w:val="24"/>
        </w:rPr>
        <w:t xml:space="preserve"> 60</w:t>
      </w:r>
      <w:r w:rsidR="00C3582D" w:rsidRPr="00824DD9">
        <w:rPr>
          <w:rFonts w:ascii="Arial" w:hAnsi="Arial" w:cs="Arial"/>
          <w:sz w:val="24"/>
          <w:szCs w:val="24"/>
        </w:rPr>
        <w:t>(</w:t>
      </w:r>
      <w:r w:rsidR="005E4F48" w:rsidRPr="00824DD9">
        <w:rPr>
          <w:rFonts w:ascii="Arial" w:hAnsi="Arial" w:cs="Arial"/>
          <w:sz w:val="24"/>
          <w:szCs w:val="24"/>
        </w:rPr>
        <w:t>5</w:t>
      </w:r>
      <w:r w:rsidR="009131E6" w:rsidRPr="00824DD9">
        <w:rPr>
          <w:rFonts w:ascii="Arial" w:hAnsi="Arial" w:cs="Arial"/>
          <w:sz w:val="24"/>
          <w:szCs w:val="24"/>
        </w:rPr>
        <w:t>)</w:t>
      </w:r>
      <w:r w:rsidR="00C3582D" w:rsidRPr="00824DD9">
        <w:rPr>
          <w:rFonts w:ascii="Arial" w:hAnsi="Arial" w:cs="Arial"/>
          <w:sz w:val="24"/>
          <w:szCs w:val="24"/>
        </w:rPr>
        <w:t>:</w:t>
      </w:r>
      <w:r w:rsidR="00574B94" w:rsidRPr="00824DD9">
        <w:rPr>
          <w:rFonts w:ascii="Arial" w:hAnsi="Arial" w:cs="Arial"/>
          <w:sz w:val="24"/>
          <w:szCs w:val="24"/>
        </w:rPr>
        <w:t>585-</w:t>
      </w:r>
      <w:r w:rsidR="00CF5B97" w:rsidRPr="00824DD9">
        <w:rPr>
          <w:rFonts w:ascii="Arial" w:hAnsi="Arial" w:cs="Arial"/>
          <w:sz w:val="24"/>
          <w:szCs w:val="24"/>
        </w:rPr>
        <w:t>89</w:t>
      </w:r>
      <w:r w:rsidR="005E4F48" w:rsidRPr="00824DD9">
        <w:rPr>
          <w:rFonts w:ascii="Arial" w:hAnsi="Arial" w:cs="Arial"/>
          <w:sz w:val="24"/>
          <w:szCs w:val="24"/>
        </w:rPr>
        <w:t>.</w:t>
      </w:r>
    </w:p>
    <w:p w:rsidR="005E4F48" w:rsidRPr="00824DD9" w:rsidRDefault="005E4F48" w:rsidP="00EC7C60">
      <w:pPr>
        <w:pStyle w:val="PargrafodaLista"/>
        <w:numPr>
          <w:ilvl w:val="0"/>
          <w:numId w:val="3"/>
        </w:numPr>
        <w:spacing w:before="0" w:after="0" w:line="360" w:lineRule="auto"/>
        <w:ind w:left="0" w:firstLine="0"/>
        <w:rPr>
          <w:rFonts w:ascii="Arial" w:hAnsi="Arial" w:cs="Arial"/>
          <w:noProof w:val="0"/>
          <w:sz w:val="24"/>
          <w:szCs w:val="24"/>
        </w:rPr>
      </w:pPr>
      <w:r w:rsidRPr="00824DD9">
        <w:rPr>
          <w:rFonts w:ascii="Arial" w:hAnsi="Arial" w:cs="Arial"/>
          <w:noProof w:val="0"/>
          <w:sz w:val="24"/>
          <w:szCs w:val="24"/>
        </w:rPr>
        <w:t>Ministério da Saúde</w:t>
      </w:r>
      <w:r w:rsidR="00D83857" w:rsidRPr="00824DD9">
        <w:rPr>
          <w:rFonts w:ascii="Arial" w:hAnsi="Arial" w:cs="Arial"/>
          <w:sz w:val="24"/>
          <w:szCs w:val="24"/>
        </w:rPr>
        <w:t xml:space="preserve"> (</w:t>
      </w:r>
      <w:r w:rsidR="00BA26C4" w:rsidRPr="00824DD9">
        <w:rPr>
          <w:rFonts w:ascii="Arial" w:hAnsi="Arial" w:cs="Arial"/>
          <w:sz w:val="24"/>
          <w:szCs w:val="24"/>
        </w:rPr>
        <w:t>BR</w:t>
      </w:r>
      <w:r w:rsidR="00D83857" w:rsidRPr="00824DD9">
        <w:rPr>
          <w:rFonts w:ascii="Arial" w:hAnsi="Arial" w:cs="Arial"/>
          <w:sz w:val="24"/>
          <w:szCs w:val="24"/>
        </w:rPr>
        <w:t>).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Secretaria de Gestão do Trabalho e da Educação na Saúde. Departamento de Gestão da Educação em Saúde. Política Nacional de Educação Permanente em Saúde</w:t>
      </w:r>
      <w:r w:rsidR="00372028" w:rsidRPr="00824DD9">
        <w:rPr>
          <w:rFonts w:ascii="Arial" w:hAnsi="Arial" w:cs="Arial"/>
          <w:noProof w:val="0"/>
          <w:sz w:val="24"/>
          <w:szCs w:val="24"/>
        </w:rPr>
        <w:t>.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Brasília</w:t>
      </w:r>
      <w:r w:rsidR="00BF1A8A" w:rsidRPr="00824DD9">
        <w:rPr>
          <w:rFonts w:ascii="Arial" w:hAnsi="Arial" w:cs="Arial"/>
          <w:noProof w:val="0"/>
          <w:sz w:val="24"/>
          <w:szCs w:val="24"/>
        </w:rPr>
        <w:t>: Ministério da Saúde;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2009.</w:t>
      </w:r>
    </w:p>
    <w:p w:rsidR="00AB7C90" w:rsidRPr="00824DD9" w:rsidRDefault="004608DB" w:rsidP="00EC7C6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noProof w:val="0"/>
          <w:sz w:val="24"/>
          <w:szCs w:val="24"/>
        </w:rPr>
        <w:t>Ministério da Saúde</w:t>
      </w:r>
      <w:r w:rsidRPr="00824DD9">
        <w:rPr>
          <w:rFonts w:ascii="Arial" w:hAnsi="Arial" w:cs="Arial"/>
          <w:sz w:val="24"/>
          <w:szCs w:val="24"/>
        </w:rPr>
        <w:t xml:space="preserve"> (</w:t>
      </w:r>
      <w:r w:rsidR="00BA26C4" w:rsidRPr="00824DD9">
        <w:rPr>
          <w:rFonts w:ascii="Arial" w:hAnsi="Arial" w:cs="Arial"/>
          <w:sz w:val="24"/>
          <w:szCs w:val="24"/>
        </w:rPr>
        <w:t>BR</w:t>
      </w:r>
      <w:r w:rsidRPr="00824DD9">
        <w:rPr>
          <w:rFonts w:ascii="Arial" w:hAnsi="Arial" w:cs="Arial"/>
          <w:sz w:val="24"/>
          <w:szCs w:val="24"/>
        </w:rPr>
        <w:t>).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</w:t>
      </w:r>
      <w:r w:rsidR="00AB7C90" w:rsidRPr="00824DD9">
        <w:rPr>
          <w:rFonts w:ascii="Arial" w:hAnsi="Arial" w:cs="Arial"/>
          <w:bCs/>
          <w:sz w:val="24"/>
          <w:szCs w:val="24"/>
        </w:rPr>
        <w:t>Política Nacional de Atenção às Urgências</w:t>
      </w:r>
      <w:r w:rsidR="00204E00" w:rsidRPr="00824DD9">
        <w:rPr>
          <w:rFonts w:ascii="Arial" w:hAnsi="Arial" w:cs="Arial"/>
          <w:sz w:val="24"/>
          <w:szCs w:val="24"/>
        </w:rPr>
        <w:t xml:space="preserve">. 3ª </w:t>
      </w:r>
      <w:r w:rsidR="00AB7C90" w:rsidRPr="00824DD9">
        <w:rPr>
          <w:rFonts w:ascii="Arial" w:hAnsi="Arial" w:cs="Arial"/>
          <w:sz w:val="24"/>
          <w:szCs w:val="24"/>
        </w:rPr>
        <w:t>ed</w:t>
      </w:r>
      <w:r w:rsidR="003B271B" w:rsidRPr="00824DD9">
        <w:rPr>
          <w:rFonts w:ascii="Arial" w:hAnsi="Arial" w:cs="Arial"/>
          <w:sz w:val="24"/>
          <w:szCs w:val="24"/>
        </w:rPr>
        <w:t>. Brasília: Ministério da Saúde;</w:t>
      </w:r>
      <w:r w:rsidR="00AB7C90" w:rsidRPr="00824DD9">
        <w:rPr>
          <w:rFonts w:ascii="Arial" w:hAnsi="Arial" w:cs="Arial"/>
          <w:sz w:val="24"/>
          <w:szCs w:val="24"/>
        </w:rPr>
        <w:t xml:space="preserve"> 2006.</w:t>
      </w:r>
    </w:p>
    <w:p w:rsidR="00BA26C4" w:rsidRPr="00824DD9" w:rsidRDefault="00705949" w:rsidP="00EC7C6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noProof w:val="0"/>
          <w:sz w:val="24"/>
          <w:szCs w:val="24"/>
        </w:rPr>
        <w:t>Ministério da Saúde</w:t>
      </w:r>
      <w:r w:rsidRPr="00824DD9">
        <w:rPr>
          <w:rFonts w:ascii="Arial" w:hAnsi="Arial" w:cs="Arial"/>
          <w:sz w:val="24"/>
          <w:szCs w:val="24"/>
        </w:rPr>
        <w:t xml:space="preserve"> (</w:t>
      </w:r>
      <w:r w:rsidR="00BA26C4" w:rsidRPr="00824DD9">
        <w:rPr>
          <w:rFonts w:ascii="Arial" w:hAnsi="Arial" w:cs="Arial"/>
          <w:sz w:val="24"/>
          <w:szCs w:val="24"/>
        </w:rPr>
        <w:t>BR</w:t>
      </w:r>
      <w:r w:rsidRPr="00824DD9">
        <w:rPr>
          <w:rFonts w:ascii="Arial" w:hAnsi="Arial" w:cs="Arial"/>
          <w:sz w:val="24"/>
          <w:szCs w:val="24"/>
        </w:rPr>
        <w:t>).</w:t>
      </w:r>
      <w:r w:rsidRPr="00824DD9">
        <w:rPr>
          <w:rFonts w:ascii="Arial" w:hAnsi="Arial" w:cs="Arial"/>
          <w:noProof w:val="0"/>
          <w:sz w:val="24"/>
          <w:szCs w:val="24"/>
        </w:rPr>
        <w:t xml:space="preserve"> </w:t>
      </w:r>
      <w:r w:rsidR="009D77DA" w:rsidRPr="00824DD9">
        <w:rPr>
          <w:rFonts w:ascii="Arial" w:hAnsi="Arial" w:cs="Arial"/>
          <w:sz w:val="24"/>
          <w:szCs w:val="24"/>
        </w:rPr>
        <w:t xml:space="preserve">Portaria </w:t>
      </w:r>
      <w:r w:rsidR="00A922F6" w:rsidRPr="00824DD9">
        <w:rPr>
          <w:rFonts w:ascii="Arial" w:hAnsi="Arial" w:cs="Arial"/>
          <w:sz w:val="24"/>
          <w:szCs w:val="24"/>
        </w:rPr>
        <w:t>n.</w:t>
      </w:r>
      <w:r w:rsidR="00E6164C" w:rsidRPr="00824DD9">
        <w:rPr>
          <w:rFonts w:ascii="Arial" w:hAnsi="Arial" w:cs="Arial"/>
          <w:sz w:val="24"/>
          <w:szCs w:val="24"/>
        </w:rPr>
        <w:t xml:space="preserve"> 2048/GM, de 5 de novembro de 2002. Regulamento técnico</w:t>
      </w:r>
      <w:r w:rsidR="009D77DA" w:rsidRPr="00824DD9">
        <w:rPr>
          <w:rFonts w:ascii="Arial" w:hAnsi="Arial" w:cs="Arial"/>
          <w:sz w:val="24"/>
          <w:szCs w:val="24"/>
        </w:rPr>
        <w:t xml:space="preserve"> dos </w:t>
      </w:r>
      <w:r w:rsidR="00A922F6" w:rsidRPr="00824DD9">
        <w:rPr>
          <w:rFonts w:ascii="Arial" w:hAnsi="Arial" w:cs="Arial"/>
          <w:sz w:val="24"/>
          <w:szCs w:val="24"/>
        </w:rPr>
        <w:t>sistemas estaduais de urgência e emergência</w:t>
      </w:r>
      <w:r w:rsidR="009D77DA" w:rsidRPr="00824DD9">
        <w:rPr>
          <w:rFonts w:ascii="Arial" w:hAnsi="Arial" w:cs="Arial"/>
          <w:sz w:val="24"/>
          <w:szCs w:val="24"/>
        </w:rPr>
        <w:t xml:space="preserve">. </w:t>
      </w:r>
      <w:r w:rsidR="00E6164C" w:rsidRPr="00824DD9">
        <w:rPr>
          <w:rFonts w:ascii="Arial" w:hAnsi="Arial" w:cs="Arial"/>
          <w:sz w:val="24"/>
          <w:szCs w:val="24"/>
        </w:rPr>
        <w:t>3ª ed. Bras</w:t>
      </w:r>
      <w:r w:rsidR="004E4C59" w:rsidRPr="00824DD9">
        <w:rPr>
          <w:rFonts w:ascii="Arial" w:hAnsi="Arial" w:cs="Arial"/>
          <w:sz w:val="24"/>
          <w:szCs w:val="24"/>
        </w:rPr>
        <w:t>ília</w:t>
      </w:r>
      <w:r w:rsidR="00E6164C" w:rsidRPr="00824DD9">
        <w:rPr>
          <w:rFonts w:ascii="Arial" w:hAnsi="Arial" w:cs="Arial"/>
          <w:sz w:val="24"/>
          <w:szCs w:val="24"/>
        </w:rPr>
        <w:t xml:space="preserve">: Ministério da Saúde; </w:t>
      </w:r>
      <w:r w:rsidR="00A922F6" w:rsidRPr="00824DD9">
        <w:rPr>
          <w:rFonts w:ascii="Arial" w:hAnsi="Arial" w:cs="Arial"/>
          <w:sz w:val="24"/>
          <w:szCs w:val="24"/>
        </w:rPr>
        <w:t>200</w:t>
      </w:r>
      <w:r w:rsidR="00E6164C" w:rsidRPr="00824DD9">
        <w:rPr>
          <w:rFonts w:ascii="Arial" w:hAnsi="Arial" w:cs="Arial"/>
          <w:sz w:val="24"/>
          <w:szCs w:val="24"/>
        </w:rPr>
        <w:t>6</w:t>
      </w:r>
      <w:r w:rsidR="00A922F6" w:rsidRPr="00824DD9">
        <w:rPr>
          <w:rFonts w:ascii="Arial" w:hAnsi="Arial" w:cs="Arial"/>
          <w:sz w:val="24"/>
          <w:szCs w:val="24"/>
        </w:rPr>
        <w:t>.</w:t>
      </w:r>
    </w:p>
    <w:p w:rsidR="009D77DA" w:rsidRPr="00824DD9" w:rsidRDefault="00D83857" w:rsidP="00EC7C6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 xml:space="preserve">Santos </w:t>
      </w:r>
      <w:r w:rsidR="009D77DA" w:rsidRPr="00824DD9">
        <w:rPr>
          <w:rFonts w:ascii="Arial" w:hAnsi="Arial" w:cs="Arial"/>
          <w:sz w:val="24"/>
          <w:szCs w:val="24"/>
        </w:rPr>
        <w:t>N</w:t>
      </w:r>
      <w:r w:rsidR="00AC0ADF" w:rsidRPr="00824DD9">
        <w:rPr>
          <w:rFonts w:ascii="Arial" w:hAnsi="Arial" w:cs="Arial"/>
          <w:sz w:val="24"/>
          <w:szCs w:val="24"/>
        </w:rPr>
        <w:t>CM. Urgência e e</w:t>
      </w:r>
      <w:r w:rsidR="001E6F6B" w:rsidRPr="00824DD9">
        <w:rPr>
          <w:rFonts w:ascii="Arial" w:hAnsi="Arial" w:cs="Arial"/>
          <w:sz w:val="24"/>
          <w:szCs w:val="24"/>
        </w:rPr>
        <w:t>mergência para e</w:t>
      </w:r>
      <w:r w:rsidR="009D77DA" w:rsidRPr="00824DD9">
        <w:rPr>
          <w:rFonts w:ascii="Arial" w:hAnsi="Arial" w:cs="Arial"/>
          <w:sz w:val="24"/>
          <w:szCs w:val="24"/>
        </w:rPr>
        <w:t xml:space="preserve">nfermagem: do atendimento pré-hospitalar (APH) à sala de emergência. São Paulo: </w:t>
      </w:r>
      <w:r w:rsidR="00AC0ADF" w:rsidRPr="00824DD9">
        <w:rPr>
          <w:rFonts w:ascii="Arial" w:hAnsi="Arial" w:cs="Arial"/>
          <w:sz w:val="24"/>
          <w:szCs w:val="24"/>
        </w:rPr>
        <w:t>Editora Iátria;</w:t>
      </w:r>
      <w:r w:rsidR="009D77DA" w:rsidRPr="00824DD9">
        <w:rPr>
          <w:rFonts w:ascii="Arial" w:hAnsi="Arial" w:cs="Arial"/>
          <w:sz w:val="24"/>
          <w:szCs w:val="24"/>
        </w:rPr>
        <w:t xml:space="preserve"> 2008</w:t>
      </w:r>
      <w:r w:rsidR="00AC0ADF" w:rsidRPr="00824DD9">
        <w:rPr>
          <w:rFonts w:ascii="Arial" w:hAnsi="Arial" w:cs="Arial"/>
          <w:sz w:val="24"/>
          <w:szCs w:val="24"/>
        </w:rPr>
        <w:t>.</w:t>
      </w:r>
    </w:p>
    <w:p w:rsidR="009D77DA" w:rsidRPr="00824DD9" w:rsidRDefault="00B9344F" w:rsidP="00EC7C6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Medeiros AC</w:t>
      </w:r>
      <w:r w:rsidR="009D77DA" w:rsidRPr="00824DD9">
        <w:rPr>
          <w:rFonts w:ascii="Arial" w:hAnsi="Arial" w:cs="Arial"/>
          <w:sz w:val="24"/>
          <w:szCs w:val="24"/>
        </w:rPr>
        <w:t xml:space="preserve">, </w:t>
      </w:r>
      <w:r w:rsidRPr="00824DD9">
        <w:rPr>
          <w:rFonts w:ascii="Arial" w:hAnsi="Arial" w:cs="Arial"/>
          <w:sz w:val="24"/>
          <w:szCs w:val="24"/>
        </w:rPr>
        <w:t>Pereira QLC, Siqueira HCH</w:t>
      </w:r>
      <w:r w:rsidR="00D83857" w:rsidRPr="00824DD9">
        <w:rPr>
          <w:rFonts w:ascii="Arial" w:hAnsi="Arial" w:cs="Arial"/>
          <w:sz w:val="24"/>
          <w:szCs w:val="24"/>
        </w:rPr>
        <w:t>, Cecagno D, Moraes CL.</w:t>
      </w:r>
      <w:r w:rsidR="009D77DA" w:rsidRPr="00824DD9">
        <w:rPr>
          <w:rFonts w:ascii="Arial" w:hAnsi="Arial" w:cs="Arial"/>
          <w:sz w:val="24"/>
          <w:szCs w:val="24"/>
        </w:rPr>
        <w:t xml:space="preserve"> Gestão participativa na educação permanente em saúde: olhar das enfermeiras.</w:t>
      </w:r>
      <w:r w:rsidR="00383B6A" w:rsidRPr="00824DD9">
        <w:rPr>
          <w:rFonts w:ascii="Arial" w:hAnsi="Arial" w:cs="Arial"/>
          <w:bCs/>
          <w:sz w:val="24"/>
          <w:szCs w:val="24"/>
        </w:rPr>
        <w:t xml:space="preserve"> Rev B</w:t>
      </w:r>
      <w:r w:rsidR="009D77DA" w:rsidRPr="00824DD9">
        <w:rPr>
          <w:rFonts w:ascii="Arial" w:hAnsi="Arial" w:cs="Arial"/>
          <w:bCs/>
          <w:sz w:val="24"/>
          <w:szCs w:val="24"/>
        </w:rPr>
        <w:t xml:space="preserve">ras </w:t>
      </w:r>
      <w:r w:rsidR="00383B6A" w:rsidRPr="00824DD9">
        <w:rPr>
          <w:rFonts w:ascii="Arial" w:hAnsi="Arial" w:cs="Arial"/>
          <w:bCs/>
          <w:sz w:val="24"/>
          <w:szCs w:val="24"/>
        </w:rPr>
        <w:t>E</w:t>
      </w:r>
      <w:r w:rsidR="009D77DA" w:rsidRPr="00824DD9">
        <w:rPr>
          <w:rFonts w:ascii="Arial" w:hAnsi="Arial" w:cs="Arial"/>
          <w:bCs/>
          <w:sz w:val="24"/>
          <w:szCs w:val="24"/>
        </w:rPr>
        <w:t>nferm.</w:t>
      </w:r>
      <w:r w:rsidR="00AC0ADF" w:rsidRPr="00824DD9">
        <w:rPr>
          <w:rFonts w:ascii="Arial" w:hAnsi="Arial" w:cs="Arial"/>
          <w:bCs/>
          <w:sz w:val="24"/>
          <w:szCs w:val="24"/>
        </w:rPr>
        <w:t xml:space="preserve"> 2010;</w:t>
      </w:r>
      <w:r w:rsidR="00C3582D" w:rsidRPr="00824DD9">
        <w:rPr>
          <w:rFonts w:ascii="Arial" w:hAnsi="Arial" w:cs="Arial"/>
          <w:sz w:val="24"/>
          <w:szCs w:val="24"/>
        </w:rPr>
        <w:t xml:space="preserve"> </w:t>
      </w:r>
      <w:r w:rsidR="009D77DA" w:rsidRPr="00824DD9">
        <w:rPr>
          <w:rFonts w:ascii="Arial" w:hAnsi="Arial" w:cs="Arial"/>
          <w:sz w:val="24"/>
          <w:szCs w:val="24"/>
        </w:rPr>
        <w:t>63</w:t>
      </w:r>
      <w:r w:rsidR="00C3582D" w:rsidRPr="00824DD9">
        <w:rPr>
          <w:rFonts w:ascii="Arial" w:hAnsi="Arial" w:cs="Arial"/>
          <w:sz w:val="24"/>
          <w:szCs w:val="24"/>
        </w:rPr>
        <w:t>(</w:t>
      </w:r>
      <w:r w:rsidR="009D77DA" w:rsidRPr="00824DD9">
        <w:rPr>
          <w:rFonts w:ascii="Arial" w:hAnsi="Arial" w:cs="Arial"/>
          <w:sz w:val="24"/>
          <w:szCs w:val="24"/>
        </w:rPr>
        <w:t>1</w:t>
      </w:r>
      <w:r w:rsidR="00C0717A" w:rsidRPr="00824DD9">
        <w:rPr>
          <w:rFonts w:ascii="Arial" w:hAnsi="Arial" w:cs="Arial"/>
          <w:sz w:val="24"/>
          <w:szCs w:val="24"/>
        </w:rPr>
        <w:t>):</w:t>
      </w:r>
      <w:r w:rsidR="004D37A5" w:rsidRPr="00824DD9">
        <w:rPr>
          <w:rFonts w:ascii="Arial" w:hAnsi="Arial" w:cs="Arial"/>
          <w:sz w:val="24"/>
          <w:szCs w:val="24"/>
        </w:rPr>
        <w:t>38-42.</w:t>
      </w:r>
    </w:p>
    <w:p w:rsidR="009D77DA" w:rsidRPr="00824DD9" w:rsidRDefault="009F0B06" w:rsidP="00EC7C6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Gomes R</w:t>
      </w:r>
      <w:r w:rsidR="00AB32B2" w:rsidRPr="00824DD9">
        <w:rPr>
          <w:rFonts w:ascii="Arial" w:hAnsi="Arial" w:cs="Arial"/>
          <w:sz w:val="24"/>
          <w:szCs w:val="24"/>
        </w:rPr>
        <w:t xml:space="preserve">, Mendonça EA, Pontes ML. </w:t>
      </w:r>
      <w:r w:rsidR="009D77DA" w:rsidRPr="00824DD9">
        <w:rPr>
          <w:rFonts w:ascii="Arial" w:hAnsi="Arial" w:cs="Arial"/>
          <w:sz w:val="24"/>
          <w:szCs w:val="24"/>
        </w:rPr>
        <w:t>As representações sociais e a experiência</w:t>
      </w:r>
      <w:r w:rsidR="006E7826" w:rsidRPr="00824DD9">
        <w:rPr>
          <w:rFonts w:ascii="Arial" w:hAnsi="Arial" w:cs="Arial"/>
          <w:sz w:val="24"/>
          <w:szCs w:val="24"/>
        </w:rPr>
        <w:t xml:space="preserve"> da</w:t>
      </w:r>
      <w:r w:rsidR="009D77DA" w:rsidRPr="00824DD9">
        <w:rPr>
          <w:rFonts w:ascii="Arial" w:hAnsi="Arial" w:cs="Arial"/>
          <w:sz w:val="24"/>
          <w:szCs w:val="24"/>
        </w:rPr>
        <w:t xml:space="preserve"> doença</w:t>
      </w:r>
      <w:r w:rsidR="009C3C41" w:rsidRPr="00824DD9">
        <w:rPr>
          <w:rFonts w:ascii="Arial" w:hAnsi="Arial" w:cs="Arial"/>
          <w:sz w:val="24"/>
          <w:szCs w:val="24"/>
        </w:rPr>
        <w:t>. Cad Saúde P</w:t>
      </w:r>
      <w:r w:rsidR="006E7826" w:rsidRPr="00824DD9">
        <w:rPr>
          <w:rFonts w:ascii="Arial" w:hAnsi="Arial" w:cs="Arial"/>
          <w:sz w:val="24"/>
          <w:szCs w:val="24"/>
        </w:rPr>
        <w:t>ública</w:t>
      </w:r>
      <w:r w:rsidR="00383B6A" w:rsidRPr="00824DD9">
        <w:rPr>
          <w:rFonts w:ascii="Arial" w:hAnsi="Arial" w:cs="Arial"/>
          <w:sz w:val="24"/>
          <w:szCs w:val="24"/>
        </w:rPr>
        <w:t>.</w:t>
      </w:r>
      <w:r w:rsidR="00961493" w:rsidRPr="00824DD9">
        <w:rPr>
          <w:rFonts w:ascii="Arial" w:hAnsi="Arial" w:cs="Arial"/>
          <w:sz w:val="24"/>
          <w:szCs w:val="24"/>
        </w:rPr>
        <w:t xml:space="preserve"> 2002; 18(5):</w:t>
      </w:r>
      <w:r w:rsidR="006E7826" w:rsidRPr="00824DD9">
        <w:rPr>
          <w:rFonts w:ascii="Arial" w:hAnsi="Arial" w:cs="Arial"/>
          <w:sz w:val="24"/>
          <w:szCs w:val="24"/>
        </w:rPr>
        <w:t>1207-14.</w:t>
      </w:r>
    </w:p>
    <w:p w:rsidR="009D77DA" w:rsidRPr="00824DD9" w:rsidRDefault="009F0B06" w:rsidP="00EC7C6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Zandomenighi RC, Mouro DL, Martins EAP</w:t>
      </w:r>
      <w:r w:rsidR="007A643E" w:rsidRPr="00824DD9">
        <w:rPr>
          <w:rFonts w:ascii="Arial" w:hAnsi="Arial" w:cs="Arial"/>
          <w:sz w:val="24"/>
          <w:szCs w:val="24"/>
        </w:rPr>
        <w:t xml:space="preserve">. </w:t>
      </w:r>
      <w:r w:rsidRPr="00824DD9">
        <w:rPr>
          <w:rFonts w:ascii="Arial" w:hAnsi="Arial" w:cs="Arial"/>
          <w:sz w:val="24"/>
          <w:szCs w:val="24"/>
        </w:rPr>
        <w:t>Ferimento por arma branca: perfil epidemiológico dos atendimentos em um pronto socorro.</w:t>
      </w:r>
      <w:r w:rsidR="00F96D5E" w:rsidRPr="00824DD9">
        <w:rPr>
          <w:rFonts w:ascii="Arial" w:hAnsi="Arial" w:cs="Arial"/>
          <w:sz w:val="24"/>
          <w:szCs w:val="24"/>
        </w:rPr>
        <w:t xml:space="preserve"> Rev</w:t>
      </w:r>
      <w:r w:rsidR="009D77DA" w:rsidRPr="00824DD9">
        <w:rPr>
          <w:rFonts w:ascii="Arial" w:hAnsi="Arial" w:cs="Arial"/>
          <w:sz w:val="24"/>
          <w:szCs w:val="24"/>
        </w:rPr>
        <w:t xml:space="preserve"> </w:t>
      </w:r>
      <w:r w:rsidRPr="00824DD9">
        <w:rPr>
          <w:rFonts w:ascii="Arial" w:hAnsi="Arial" w:cs="Arial"/>
          <w:sz w:val="24"/>
          <w:szCs w:val="24"/>
        </w:rPr>
        <w:t>Rene</w:t>
      </w:r>
      <w:r w:rsidR="007F7AFB" w:rsidRPr="00824DD9">
        <w:rPr>
          <w:rFonts w:ascii="Arial" w:hAnsi="Arial" w:cs="Arial"/>
          <w:sz w:val="24"/>
          <w:szCs w:val="24"/>
        </w:rPr>
        <w:t>.</w:t>
      </w:r>
      <w:r w:rsidRPr="00824DD9">
        <w:rPr>
          <w:rFonts w:ascii="Arial" w:hAnsi="Arial" w:cs="Arial"/>
          <w:sz w:val="24"/>
          <w:szCs w:val="24"/>
        </w:rPr>
        <w:t xml:space="preserve"> 201</w:t>
      </w:r>
      <w:r w:rsidR="009D77DA" w:rsidRPr="00824DD9">
        <w:rPr>
          <w:rFonts w:ascii="Arial" w:hAnsi="Arial" w:cs="Arial"/>
          <w:sz w:val="24"/>
          <w:szCs w:val="24"/>
        </w:rPr>
        <w:t xml:space="preserve">1; </w:t>
      </w:r>
      <w:r w:rsidRPr="00824DD9">
        <w:rPr>
          <w:rFonts w:ascii="Arial" w:hAnsi="Arial" w:cs="Arial"/>
          <w:sz w:val="24"/>
          <w:szCs w:val="24"/>
        </w:rPr>
        <w:t>12</w:t>
      </w:r>
      <w:r w:rsidR="009D77DA" w:rsidRPr="00824DD9">
        <w:rPr>
          <w:rFonts w:ascii="Arial" w:hAnsi="Arial" w:cs="Arial"/>
          <w:sz w:val="24"/>
          <w:szCs w:val="24"/>
        </w:rPr>
        <w:t>(</w:t>
      </w:r>
      <w:r w:rsidRPr="00824DD9">
        <w:rPr>
          <w:rFonts w:ascii="Arial" w:hAnsi="Arial" w:cs="Arial"/>
          <w:sz w:val="24"/>
          <w:szCs w:val="24"/>
        </w:rPr>
        <w:t>4</w:t>
      </w:r>
      <w:r w:rsidR="00961493" w:rsidRPr="00824DD9">
        <w:rPr>
          <w:rFonts w:ascii="Arial" w:hAnsi="Arial" w:cs="Arial"/>
          <w:sz w:val="24"/>
          <w:szCs w:val="24"/>
        </w:rPr>
        <w:t>):</w:t>
      </w:r>
      <w:r w:rsidRPr="00824DD9">
        <w:rPr>
          <w:rFonts w:ascii="Arial" w:hAnsi="Arial" w:cs="Arial"/>
          <w:sz w:val="24"/>
          <w:szCs w:val="24"/>
        </w:rPr>
        <w:t>669-77.</w:t>
      </w:r>
    </w:p>
    <w:p w:rsidR="009D77DA" w:rsidRPr="00824DD9" w:rsidRDefault="007A643E" w:rsidP="00EC7C6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 xml:space="preserve">Deslandes </w:t>
      </w:r>
      <w:r w:rsidR="009D77DA" w:rsidRPr="00824DD9">
        <w:rPr>
          <w:rFonts w:ascii="Arial" w:hAnsi="Arial" w:cs="Arial"/>
          <w:sz w:val="24"/>
          <w:szCs w:val="24"/>
        </w:rPr>
        <w:t>SF.</w:t>
      </w:r>
      <w:r w:rsidRPr="00824DD9">
        <w:rPr>
          <w:rFonts w:ascii="Arial" w:hAnsi="Arial" w:cs="Arial"/>
          <w:sz w:val="24"/>
          <w:szCs w:val="24"/>
        </w:rPr>
        <w:t xml:space="preserve"> </w:t>
      </w:r>
      <w:r w:rsidR="001E6F6B" w:rsidRPr="00824DD9">
        <w:rPr>
          <w:rFonts w:ascii="Arial" w:hAnsi="Arial" w:cs="Arial"/>
          <w:sz w:val="24"/>
          <w:szCs w:val="24"/>
        </w:rPr>
        <w:t>Frágeis d</w:t>
      </w:r>
      <w:r w:rsidR="009D77DA" w:rsidRPr="00824DD9">
        <w:rPr>
          <w:rFonts w:ascii="Arial" w:hAnsi="Arial" w:cs="Arial"/>
          <w:sz w:val="24"/>
          <w:szCs w:val="24"/>
        </w:rPr>
        <w:t>euses: profissionais da emergência entre os danos da violência e a recriação da vida</w:t>
      </w:r>
      <w:r w:rsidR="00F7561B" w:rsidRPr="00824DD9">
        <w:rPr>
          <w:rFonts w:ascii="Arial" w:hAnsi="Arial" w:cs="Arial"/>
          <w:sz w:val="24"/>
          <w:szCs w:val="24"/>
        </w:rPr>
        <w:t>. Rio de Janeiro: Fiocruz,</w:t>
      </w:r>
      <w:r w:rsidR="009D77DA" w:rsidRPr="00824DD9">
        <w:rPr>
          <w:rFonts w:ascii="Arial" w:hAnsi="Arial" w:cs="Arial"/>
          <w:sz w:val="24"/>
          <w:szCs w:val="24"/>
        </w:rPr>
        <w:t xml:space="preserve"> </w:t>
      </w:r>
      <w:r w:rsidR="001A7B29" w:rsidRPr="00824DD9">
        <w:rPr>
          <w:rFonts w:ascii="Arial" w:hAnsi="Arial" w:cs="Arial"/>
          <w:sz w:val="24"/>
          <w:szCs w:val="24"/>
        </w:rPr>
        <w:t>2002</w:t>
      </w:r>
      <w:r w:rsidR="00F7561B" w:rsidRPr="00824DD9">
        <w:rPr>
          <w:rFonts w:ascii="Arial" w:hAnsi="Arial" w:cs="Arial"/>
          <w:sz w:val="24"/>
          <w:szCs w:val="24"/>
        </w:rPr>
        <w:t>.</w:t>
      </w:r>
    </w:p>
    <w:p w:rsidR="009D77DA" w:rsidRPr="00824DD9" w:rsidRDefault="007A643E" w:rsidP="00EC7C6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lastRenderedPageBreak/>
        <w:t>Lima</w:t>
      </w:r>
      <w:r w:rsidR="009D77DA" w:rsidRPr="00824DD9">
        <w:rPr>
          <w:rFonts w:ascii="Arial" w:hAnsi="Arial" w:cs="Arial"/>
          <w:sz w:val="24"/>
          <w:szCs w:val="24"/>
        </w:rPr>
        <w:t xml:space="preserve"> SBS de</w:t>
      </w:r>
      <w:r w:rsidRPr="00824DD9">
        <w:rPr>
          <w:rFonts w:ascii="Arial" w:hAnsi="Arial" w:cs="Arial"/>
          <w:sz w:val="24"/>
          <w:szCs w:val="24"/>
        </w:rPr>
        <w:t>,</w:t>
      </w:r>
      <w:r w:rsidR="009D77DA" w:rsidRPr="00824DD9">
        <w:rPr>
          <w:rFonts w:ascii="Arial" w:hAnsi="Arial" w:cs="Arial"/>
          <w:sz w:val="24"/>
          <w:szCs w:val="24"/>
        </w:rPr>
        <w:t xml:space="preserve"> </w:t>
      </w:r>
      <w:r w:rsidRPr="00824DD9">
        <w:rPr>
          <w:rFonts w:ascii="Arial" w:hAnsi="Arial" w:cs="Arial"/>
          <w:sz w:val="24"/>
          <w:szCs w:val="24"/>
        </w:rPr>
        <w:t>Erdmann</w:t>
      </w:r>
      <w:r w:rsidR="009D77DA" w:rsidRPr="00824DD9">
        <w:rPr>
          <w:rFonts w:ascii="Arial" w:hAnsi="Arial" w:cs="Arial"/>
          <w:sz w:val="24"/>
          <w:szCs w:val="24"/>
        </w:rPr>
        <w:t xml:space="preserve"> MCPD. A enfermagem no processo de acreditação hospitalar em um serviço de urgência e emergênci</w:t>
      </w:r>
      <w:r w:rsidR="00383B6A" w:rsidRPr="00824DD9">
        <w:rPr>
          <w:rFonts w:ascii="Arial" w:hAnsi="Arial" w:cs="Arial"/>
          <w:sz w:val="24"/>
          <w:szCs w:val="24"/>
        </w:rPr>
        <w:t>a. Acta Paulista de E</w:t>
      </w:r>
      <w:r w:rsidR="000B3907" w:rsidRPr="00824DD9">
        <w:rPr>
          <w:rFonts w:ascii="Arial" w:hAnsi="Arial" w:cs="Arial"/>
          <w:sz w:val="24"/>
          <w:szCs w:val="24"/>
        </w:rPr>
        <w:t>nfermagem</w:t>
      </w:r>
      <w:r w:rsidR="00383B6A" w:rsidRPr="00824DD9">
        <w:rPr>
          <w:rFonts w:ascii="Arial" w:hAnsi="Arial" w:cs="Arial"/>
          <w:sz w:val="24"/>
          <w:szCs w:val="24"/>
        </w:rPr>
        <w:t>.</w:t>
      </w:r>
      <w:r w:rsidR="000B3907" w:rsidRPr="00824DD9">
        <w:rPr>
          <w:rFonts w:ascii="Arial" w:hAnsi="Arial" w:cs="Arial"/>
          <w:sz w:val="24"/>
          <w:szCs w:val="24"/>
        </w:rPr>
        <w:t xml:space="preserve"> 2006</w:t>
      </w:r>
      <w:r w:rsidR="0037076A" w:rsidRPr="00824DD9">
        <w:rPr>
          <w:rFonts w:ascii="Arial" w:hAnsi="Arial" w:cs="Arial"/>
          <w:sz w:val="24"/>
          <w:szCs w:val="24"/>
        </w:rPr>
        <w:t>;</w:t>
      </w:r>
      <w:r w:rsidR="009D77DA" w:rsidRPr="00824DD9">
        <w:rPr>
          <w:rFonts w:ascii="Arial" w:hAnsi="Arial" w:cs="Arial"/>
          <w:sz w:val="24"/>
          <w:szCs w:val="24"/>
        </w:rPr>
        <w:t xml:space="preserve"> 19</w:t>
      </w:r>
      <w:r w:rsidR="000B3907" w:rsidRPr="00824DD9">
        <w:rPr>
          <w:rFonts w:ascii="Arial" w:hAnsi="Arial" w:cs="Arial"/>
          <w:sz w:val="24"/>
          <w:szCs w:val="24"/>
        </w:rPr>
        <w:t>(</w:t>
      </w:r>
      <w:r w:rsidR="009D77DA" w:rsidRPr="00824DD9">
        <w:rPr>
          <w:rFonts w:ascii="Arial" w:hAnsi="Arial" w:cs="Arial"/>
          <w:sz w:val="24"/>
          <w:szCs w:val="24"/>
        </w:rPr>
        <w:t>3</w:t>
      </w:r>
      <w:r w:rsidR="000B3907" w:rsidRPr="00824DD9">
        <w:rPr>
          <w:rFonts w:ascii="Arial" w:hAnsi="Arial" w:cs="Arial"/>
          <w:sz w:val="24"/>
          <w:szCs w:val="24"/>
        </w:rPr>
        <w:t>)</w:t>
      </w:r>
      <w:r w:rsidR="00961493" w:rsidRPr="00824DD9">
        <w:rPr>
          <w:rFonts w:ascii="Arial" w:hAnsi="Arial" w:cs="Arial"/>
          <w:sz w:val="24"/>
          <w:szCs w:val="24"/>
        </w:rPr>
        <w:t>:</w:t>
      </w:r>
      <w:r w:rsidR="009F0B06" w:rsidRPr="00824DD9">
        <w:rPr>
          <w:rFonts w:ascii="Arial" w:hAnsi="Arial" w:cs="Arial"/>
          <w:sz w:val="24"/>
          <w:szCs w:val="24"/>
        </w:rPr>
        <w:t>271-</w:t>
      </w:r>
      <w:r w:rsidR="009D77DA" w:rsidRPr="00824DD9">
        <w:rPr>
          <w:rFonts w:ascii="Arial" w:hAnsi="Arial" w:cs="Arial"/>
          <w:sz w:val="24"/>
          <w:szCs w:val="24"/>
        </w:rPr>
        <w:t>78.</w:t>
      </w:r>
    </w:p>
    <w:p w:rsidR="00440ED5" w:rsidRPr="00824DD9" w:rsidRDefault="007A643E" w:rsidP="00EC7C6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Silva KL, Sena RR</w:t>
      </w:r>
      <w:r w:rsidR="00440ED5" w:rsidRPr="00824DD9">
        <w:rPr>
          <w:rFonts w:ascii="Arial" w:hAnsi="Arial" w:cs="Arial"/>
          <w:sz w:val="24"/>
          <w:szCs w:val="24"/>
        </w:rPr>
        <w:t xml:space="preserve"> de. A educação de enfermagem: buscando a formação crítico-reflexiva e as competências profissionais.</w:t>
      </w:r>
      <w:r w:rsidR="005C597B" w:rsidRPr="00824DD9">
        <w:rPr>
          <w:rFonts w:ascii="Arial" w:hAnsi="Arial" w:cs="Arial"/>
          <w:bCs/>
          <w:sz w:val="24"/>
          <w:szCs w:val="24"/>
        </w:rPr>
        <w:t xml:space="preserve"> Rev </w:t>
      </w:r>
      <w:r w:rsidR="00435736" w:rsidRPr="00824DD9">
        <w:rPr>
          <w:rFonts w:ascii="Arial" w:hAnsi="Arial" w:cs="Arial"/>
          <w:bCs/>
          <w:sz w:val="24"/>
          <w:szCs w:val="24"/>
        </w:rPr>
        <w:t>Latino-am</w:t>
      </w:r>
      <w:r w:rsidR="00440ED5" w:rsidRPr="00824DD9">
        <w:rPr>
          <w:rFonts w:ascii="Arial" w:hAnsi="Arial" w:cs="Arial"/>
          <w:bCs/>
          <w:sz w:val="24"/>
          <w:szCs w:val="24"/>
        </w:rPr>
        <w:t xml:space="preserve"> Enfermagem</w:t>
      </w:r>
      <w:r w:rsidR="00435736" w:rsidRPr="00824DD9">
        <w:rPr>
          <w:rFonts w:ascii="Arial" w:hAnsi="Arial" w:cs="Arial"/>
          <w:bCs/>
          <w:sz w:val="24"/>
          <w:szCs w:val="24"/>
        </w:rPr>
        <w:t>.</w:t>
      </w:r>
      <w:r w:rsidR="00440ED5" w:rsidRPr="00824DD9">
        <w:rPr>
          <w:rFonts w:ascii="Arial" w:hAnsi="Arial" w:cs="Arial"/>
          <w:sz w:val="24"/>
          <w:szCs w:val="24"/>
        </w:rPr>
        <w:t xml:space="preserve"> </w:t>
      </w:r>
      <w:r w:rsidR="001A7B29" w:rsidRPr="00824DD9">
        <w:rPr>
          <w:rFonts w:ascii="Arial" w:hAnsi="Arial" w:cs="Arial"/>
          <w:sz w:val="24"/>
          <w:szCs w:val="24"/>
        </w:rPr>
        <w:t>2006;</w:t>
      </w:r>
      <w:r w:rsidR="00DA638A" w:rsidRPr="00824DD9">
        <w:rPr>
          <w:rFonts w:ascii="Arial" w:hAnsi="Arial" w:cs="Arial"/>
          <w:sz w:val="24"/>
          <w:szCs w:val="24"/>
        </w:rPr>
        <w:t xml:space="preserve"> </w:t>
      </w:r>
      <w:r w:rsidR="00440ED5" w:rsidRPr="00824DD9">
        <w:rPr>
          <w:rFonts w:ascii="Arial" w:hAnsi="Arial" w:cs="Arial"/>
          <w:sz w:val="24"/>
          <w:szCs w:val="24"/>
        </w:rPr>
        <w:t>14</w:t>
      </w:r>
      <w:r w:rsidR="001A7B29" w:rsidRPr="00824DD9">
        <w:rPr>
          <w:rFonts w:ascii="Arial" w:hAnsi="Arial" w:cs="Arial"/>
          <w:sz w:val="24"/>
          <w:szCs w:val="24"/>
        </w:rPr>
        <w:t>(</w:t>
      </w:r>
      <w:r w:rsidR="00440ED5" w:rsidRPr="00824DD9">
        <w:rPr>
          <w:rFonts w:ascii="Arial" w:hAnsi="Arial" w:cs="Arial"/>
          <w:sz w:val="24"/>
          <w:szCs w:val="24"/>
        </w:rPr>
        <w:t>5</w:t>
      </w:r>
      <w:r w:rsidR="001A7B29" w:rsidRPr="00824DD9">
        <w:rPr>
          <w:rFonts w:ascii="Arial" w:hAnsi="Arial" w:cs="Arial"/>
          <w:sz w:val="24"/>
          <w:szCs w:val="24"/>
        </w:rPr>
        <w:t>):</w:t>
      </w:r>
      <w:r w:rsidR="009F0B06" w:rsidRPr="00824DD9">
        <w:rPr>
          <w:rFonts w:ascii="Arial" w:hAnsi="Arial" w:cs="Arial"/>
          <w:sz w:val="24"/>
          <w:szCs w:val="24"/>
        </w:rPr>
        <w:t>755-</w:t>
      </w:r>
      <w:r w:rsidR="00FC3DC5" w:rsidRPr="00824DD9">
        <w:rPr>
          <w:rFonts w:ascii="Arial" w:hAnsi="Arial" w:cs="Arial"/>
          <w:sz w:val="24"/>
          <w:szCs w:val="24"/>
        </w:rPr>
        <w:t>61</w:t>
      </w:r>
      <w:r w:rsidR="00440ED5" w:rsidRPr="00824DD9">
        <w:rPr>
          <w:rFonts w:ascii="Arial" w:hAnsi="Arial" w:cs="Arial"/>
          <w:sz w:val="24"/>
          <w:szCs w:val="24"/>
        </w:rPr>
        <w:t>.</w:t>
      </w:r>
    </w:p>
    <w:p w:rsidR="00440ED5" w:rsidRPr="00824DD9" w:rsidRDefault="007A643E" w:rsidP="00EC7C6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Tavares</w:t>
      </w:r>
      <w:r w:rsidR="00440ED5" w:rsidRPr="00824DD9">
        <w:rPr>
          <w:rFonts w:ascii="Arial" w:hAnsi="Arial" w:cs="Arial"/>
          <w:sz w:val="24"/>
          <w:szCs w:val="24"/>
        </w:rPr>
        <w:t xml:space="preserve"> CMM. A educação permanente da equipe de enfermagem para o cuidado nos serviços de saúde mental.</w:t>
      </w:r>
      <w:r w:rsidR="00440ED5" w:rsidRPr="00824DD9">
        <w:rPr>
          <w:rFonts w:ascii="Arial" w:hAnsi="Arial" w:cs="Arial"/>
          <w:bCs/>
          <w:sz w:val="24"/>
          <w:szCs w:val="24"/>
        </w:rPr>
        <w:t xml:space="preserve"> Te</w:t>
      </w:r>
      <w:r w:rsidR="003E6EEE" w:rsidRPr="00824DD9">
        <w:rPr>
          <w:rFonts w:ascii="Arial" w:hAnsi="Arial" w:cs="Arial"/>
          <w:bCs/>
          <w:sz w:val="24"/>
          <w:szCs w:val="24"/>
        </w:rPr>
        <w:t>xto C</w:t>
      </w:r>
      <w:r w:rsidR="00440ED5" w:rsidRPr="00824DD9">
        <w:rPr>
          <w:rFonts w:ascii="Arial" w:hAnsi="Arial" w:cs="Arial"/>
          <w:bCs/>
          <w:sz w:val="24"/>
          <w:szCs w:val="24"/>
        </w:rPr>
        <w:t>ontexto</w:t>
      </w:r>
      <w:r w:rsidR="003E6EEE" w:rsidRPr="00824DD9">
        <w:rPr>
          <w:rFonts w:ascii="Arial" w:hAnsi="Arial" w:cs="Arial"/>
          <w:bCs/>
          <w:sz w:val="24"/>
          <w:szCs w:val="24"/>
        </w:rPr>
        <w:t xml:space="preserve"> E</w:t>
      </w:r>
      <w:r w:rsidR="00440ED5" w:rsidRPr="00824DD9">
        <w:rPr>
          <w:rFonts w:ascii="Arial" w:hAnsi="Arial" w:cs="Arial"/>
          <w:bCs/>
          <w:sz w:val="24"/>
          <w:szCs w:val="24"/>
        </w:rPr>
        <w:t>nferm</w:t>
      </w:r>
      <w:r w:rsidR="00435736" w:rsidRPr="00824DD9">
        <w:rPr>
          <w:rFonts w:ascii="Arial" w:hAnsi="Arial" w:cs="Arial"/>
          <w:bCs/>
          <w:sz w:val="24"/>
          <w:szCs w:val="24"/>
        </w:rPr>
        <w:t>.</w:t>
      </w:r>
      <w:r w:rsidR="00DA638A" w:rsidRPr="00824DD9">
        <w:rPr>
          <w:rFonts w:ascii="Arial" w:hAnsi="Arial" w:cs="Arial"/>
          <w:sz w:val="24"/>
          <w:szCs w:val="24"/>
        </w:rPr>
        <w:t xml:space="preserve"> 2006</w:t>
      </w:r>
      <w:r w:rsidR="00EE6962" w:rsidRPr="00824DD9">
        <w:rPr>
          <w:rFonts w:ascii="Arial" w:hAnsi="Arial" w:cs="Arial"/>
          <w:sz w:val="24"/>
          <w:szCs w:val="24"/>
        </w:rPr>
        <w:t>;</w:t>
      </w:r>
      <w:r w:rsidR="00440ED5" w:rsidRPr="00824DD9">
        <w:rPr>
          <w:rFonts w:ascii="Arial" w:hAnsi="Arial" w:cs="Arial"/>
          <w:sz w:val="24"/>
          <w:szCs w:val="24"/>
        </w:rPr>
        <w:t xml:space="preserve"> 15</w:t>
      </w:r>
      <w:r w:rsidR="00DA638A" w:rsidRPr="00824DD9">
        <w:rPr>
          <w:rFonts w:ascii="Arial" w:hAnsi="Arial" w:cs="Arial"/>
          <w:sz w:val="24"/>
          <w:szCs w:val="24"/>
        </w:rPr>
        <w:t>(</w:t>
      </w:r>
      <w:r w:rsidR="00440ED5" w:rsidRPr="00824DD9">
        <w:rPr>
          <w:rFonts w:ascii="Arial" w:hAnsi="Arial" w:cs="Arial"/>
          <w:sz w:val="24"/>
          <w:szCs w:val="24"/>
        </w:rPr>
        <w:t>2</w:t>
      </w:r>
      <w:r w:rsidR="00DA638A" w:rsidRPr="00824DD9">
        <w:rPr>
          <w:rFonts w:ascii="Arial" w:hAnsi="Arial" w:cs="Arial"/>
          <w:sz w:val="24"/>
          <w:szCs w:val="24"/>
        </w:rPr>
        <w:t>):</w:t>
      </w:r>
      <w:r w:rsidR="009F0B06" w:rsidRPr="00824DD9">
        <w:rPr>
          <w:rFonts w:ascii="Arial" w:hAnsi="Arial" w:cs="Arial"/>
          <w:sz w:val="24"/>
          <w:szCs w:val="24"/>
        </w:rPr>
        <w:t>287-</w:t>
      </w:r>
      <w:r w:rsidR="00096CC1" w:rsidRPr="00824DD9">
        <w:rPr>
          <w:rFonts w:ascii="Arial" w:hAnsi="Arial" w:cs="Arial"/>
          <w:sz w:val="24"/>
          <w:szCs w:val="24"/>
        </w:rPr>
        <w:t>95</w:t>
      </w:r>
      <w:r w:rsidR="00440ED5" w:rsidRPr="00824DD9">
        <w:rPr>
          <w:rFonts w:ascii="Arial" w:hAnsi="Arial" w:cs="Arial"/>
          <w:sz w:val="24"/>
          <w:szCs w:val="24"/>
        </w:rPr>
        <w:t>.</w:t>
      </w:r>
    </w:p>
    <w:p w:rsidR="00440ED5" w:rsidRPr="00824DD9" w:rsidRDefault="007A643E" w:rsidP="00EC7C6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Paschoal AS</w:t>
      </w:r>
      <w:r w:rsidR="00BF6A9B" w:rsidRPr="00824DD9">
        <w:rPr>
          <w:rFonts w:ascii="Arial" w:hAnsi="Arial" w:cs="Arial"/>
          <w:sz w:val="24"/>
          <w:szCs w:val="24"/>
        </w:rPr>
        <w:t xml:space="preserve">, </w:t>
      </w:r>
      <w:r w:rsidRPr="00824DD9">
        <w:rPr>
          <w:rFonts w:ascii="Arial" w:hAnsi="Arial" w:cs="Arial"/>
          <w:sz w:val="24"/>
          <w:szCs w:val="24"/>
        </w:rPr>
        <w:t>Mantovani MF</w:t>
      </w:r>
      <w:r w:rsidR="00BF6A9B" w:rsidRPr="00824DD9">
        <w:rPr>
          <w:rFonts w:ascii="Arial" w:hAnsi="Arial" w:cs="Arial"/>
          <w:sz w:val="24"/>
          <w:szCs w:val="24"/>
        </w:rPr>
        <w:t>,</w:t>
      </w:r>
      <w:r w:rsidRPr="00824DD9">
        <w:rPr>
          <w:rFonts w:ascii="Arial" w:hAnsi="Arial" w:cs="Arial"/>
          <w:sz w:val="24"/>
          <w:szCs w:val="24"/>
        </w:rPr>
        <w:t xml:space="preserve"> Meier MJ</w:t>
      </w:r>
      <w:r w:rsidR="00440ED5" w:rsidRPr="00824DD9">
        <w:rPr>
          <w:rFonts w:ascii="Arial" w:hAnsi="Arial" w:cs="Arial"/>
          <w:sz w:val="24"/>
          <w:szCs w:val="24"/>
        </w:rPr>
        <w:t>. Percepção da educação permanente, continuada e em serviço para enfermeiros de um hospital de ensino.</w:t>
      </w:r>
      <w:r w:rsidR="00440ED5" w:rsidRPr="00824DD9">
        <w:rPr>
          <w:rFonts w:ascii="Arial" w:hAnsi="Arial" w:cs="Arial"/>
          <w:bCs/>
          <w:sz w:val="24"/>
          <w:szCs w:val="24"/>
        </w:rPr>
        <w:t xml:space="preserve"> Rev</w:t>
      </w:r>
      <w:r w:rsidR="0028640A" w:rsidRPr="00824DD9">
        <w:rPr>
          <w:rFonts w:ascii="Arial" w:hAnsi="Arial" w:cs="Arial"/>
          <w:bCs/>
          <w:sz w:val="24"/>
          <w:szCs w:val="24"/>
        </w:rPr>
        <w:t xml:space="preserve"> E</w:t>
      </w:r>
      <w:r w:rsidR="00440ED5" w:rsidRPr="00824DD9">
        <w:rPr>
          <w:rFonts w:ascii="Arial" w:hAnsi="Arial" w:cs="Arial"/>
          <w:bCs/>
          <w:sz w:val="24"/>
          <w:szCs w:val="24"/>
        </w:rPr>
        <w:t>sc</w:t>
      </w:r>
      <w:r w:rsidR="0028640A" w:rsidRPr="00824DD9">
        <w:rPr>
          <w:rFonts w:ascii="Arial" w:hAnsi="Arial" w:cs="Arial"/>
          <w:bCs/>
          <w:sz w:val="24"/>
          <w:szCs w:val="24"/>
        </w:rPr>
        <w:t xml:space="preserve"> E</w:t>
      </w:r>
      <w:r w:rsidR="00440ED5" w:rsidRPr="00824DD9">
        <w:rPr>
          <w:rFonts w:ascii="Arial" w:hAnsi="Arial" w:cs="Arial"/>
          <w:bCs/>
          <w:sz w:val="24"/>
          <w:szCs w:val="24"/>
        </w:rPr>
        <w:t>nferm USP</w:t>
      </w:r>
      <w:r w:rsidR="003E6EEE" w:rsidRPr="00824DD9">
        <w:rPr>
          <w:rFonts w:ascii="Arial" w:hAnsi="Arial" w:cs="Arial"/>
          <w:bCs/>
          <w:sz w:val="24"/>
          <w:szCs w:val="24"/>
        </w:rPr>
        <w:t>.</w:t>
      </w:r>
      <w:r w:rsidR="00EE6962" w:rsidRPr="00824DD9">
        <w:rPr>
          <w:rFonts w:ascii="Arial" w:hAnsi="Arial" w:cs="Arial"/>
          <w:bCs/>
          <w:sz w:val="24"/>
          <w:szCs w:val="24"/>
        </w:rPr>
        <w:t xml:space="preserve"> </w:t>
      </w:r>
      <w:r w:rsidR="00EE6962" w:rsidRPr="00824DD9">
        <w:rPr>
          <w:rFonts w:ascii="Arial" w:hAnsi="Arial" w:cs="Arial"/>
          <w:sz w:val="24"/>
          <w:szCs w:val="24"/>
        </w:rPr>
        <w:t>2007; 41(</w:t>
      </w:r>
      <w:r w:rsidR="00440ED5" w:rsidRPr="00824DD9">
        <w:rPr>
          <w:rFonts w:ascii="Arial" w:hAnsi="Arial" w:cs="Arial"/>
          <w:sz w:val="24"/>
          <w:szCs w:val="24"/>
        </w:rPr>
        <w:t>3</w:t>
      </w:r>
      <w:r w:rsidR="00EE6962" w:rsidRPr="00824DD9">
        <w:rPr>
          <w:rFonts w:ascii="Arial" w:hAnsi="Arial" w:cs="Arial"/>
          <w:sz w:val="24"/>
          <w:szCs w:val="24"/>
        </w:rPr>
        <w:t>):</w:t>
      </w:r>
      <w:r w:rsidR="009F0B06" w:rsidRPr="00824DD9">
        <w:rPr>
          <w:rFonts w:ascii="Arial" w:hAnsi="Arial" w:cs="Arial"/>
          <w:sz w:val="24"/>
          <w:szCs w:val="24"/>
        </w:rPr>
        <w:t>478-</w:t>
      </w:r>
      <w:r w:rsidR="00907698" w:rsidRPr="00824DD9">
        <w:rPr>
          <w:rFonts w:ascii="Arial" w:hAnsi="Arial" w:cs="Arial"/>
          <w:sz w:val="24"/>
          <w:szCs w:val="24"/>
        </w:rPr>
        <w:t>84</w:t>
      </w:r>
      <w:r w:rsidR="00440ED5" w:rsidRPr="00824DD9">
        <w:rPr>
          <w:rFonts w:ascii="Arial" w:hAnsi="Arial" w:cs="Arial"/>
          <w:sz w:val="24"/>
          <w:szCs w:val="24"/>
        </w:rPr>
        <w:t>.</w:t>
      </w:r>
    </w:p>
    <w:p w:rsidR="00440ED5" w:rsidRPr="00824DD9" w:rsidRDefault="00263CAD" w:rsidP="00EC7C60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Ciconet</w:t>
      </w:r>
      <w:r w:rsidR="00440ED5" w:rsidRPr="00824DD9">
        <w:rPr>
          <w:rFonts w:ascii="Arial" w:hAnsi="Arial" w:cs="Arial"/>
          <w:sz w:val="24"/>
          <w:szCs w:val="24"/>
        </w:rPr>
        <w:t xml:space="preserve"> RM</w:t>
      </w:r>
      <w:r w:rsidRPr="00824DD9">
        <w:rPr>
          <w:rFonts w:ascii="Arial" w:hAnsi="Arial" w:cs="Arial"/>
          <w:sz w:val="24"/>
          <w:szCs w:val="24"/>
        </w:rPr>
        <w:t>,</w:t>
      </w:r>
      <w:r w:rsidR="00440ED5" w:rsidRPr="00824DD9">
        <w:rPr>
          <w:rFonts w:ascii="Arial" w:hAnsi="Arial" w:cs="Arial"/>
          <w:sz w:val="24"/>
          <w:szCs w:val="24"/>
        </w:rPr>
        <w:t xml:space="preserve"> </w:t>
      </w:r>
      <w:r w:rsidRPr="00824DD9">
        <w:rPr>
          <w:rFonts w:ascii="Arial" w:hAnsi="Arial" w:cs="Arial"/>
          <w:sz w:val="24"/>
          <w:szCs w:val="24"/>
        </w:rPr>
        <w:t xml:space="preserve">Marques </w:t>
      </w:r>
      <w:r w:rsidR="00440ED5" w:rsidRPr="00824DD9">
        <w:rPr>
          <w:rFonts w:ascii="Arial" w:hAnsi="Arial" w:cs="Arial"/>
          <w:sz w:val="24"/>
          <w:szCs w:val="24"/>
        </w:rPr>
        <w:t>GQ</w:t>
      </w:r>
      <w:r w:rsidRPr="00824DD9">
        <w:rPr>
          <w:rFonts w:ascii="Arial" w:hAnsi="Arial" w:cs="Arial"/>
          <w:sz w:val="24"/>
          <w:szCs w:val="24"/>
        </w:rPr>
        <w:t>,</w:t>
      </w:r>
      <w:r w:rsidR="00440ED5" w:rsidRPr="00824DD9">
        <w:rPr>
          <w:rFonts w:ascii="Arial" w:hAnsi="Arial" w:cs="Arial"/>
          <w:sz w:val="24"/>
          <w:szCs w:val="24"/>
        </w:rPr>
        <w:t xml:space="preserve"> </w:t>
      </w:r>
      <w:r w:rsidRPr="00824DD9">
        <w:rPr>
          <w:rFonts w:ascii="Arial" w:hAnsi="Arial" w:cs="Arial"/>
          <w:sz w:val="24"/>
          <w:szCs w:val="24"/>
        </w:rPr>
        <w:t>Lima</w:t>
      </w:r>
      <w:r w:rsidR="005E61E3" w:rsidRPr="00824DD9">
        <w:rPr>
          <w:rFonts w:ascii="Arial" w:hAnsi="Arial" w:cs="Arial"/>
          <w:sz w:val="24"/>
          <w:szCs w:val="24"/>
        </w:rPr>
        <w:t xml:space="preserve"> MAD</w:t>
      </w:r>
      <w:r w:rsidRPr="00824DD9">
        <w:rPr>
          <w:rFonts w:ascii="Arial" w:hAnsi="Arial" w:cs="Arial"/>
          <w:sz w:val="24"/>
          <w:szCs w:val="24"/>
        </w:rPr>
        <w:t>S</w:t>
      </w:r>
      <w:r w:rsidR="00440ED5" w:rsidRPr="00824DD9">
        <w:rPr>
          <w:rFonts w:ascii="Arial" w:hAnsi="Arial" w:cs="Arial"/>
          <w:sz w:val="24"/>
          <w:szCs w:val="24"/>
        </w:rPr>
        <w:t>. Educação em serviço para profissionais de saúde do Serviço de Atendimento Móvel de Urgência (SAMU): relato da experiência de Porto Alegre-RS.</w:t>
      </w:r>
      <w:r w:rsidR="00440E20" w:rsidRPr="00824DD9">
        <w:rPr>
          <w:rFonts w:ascii="Arial" w:hAnsi="Arial" w:cs="Arial"/>
          <w:bCs/>
          <w:sz w:val="24"/>
          <w:szCs w:val="24"/>
        </w:rPr>
        <w:t xml:space="preserve"> Interface</w:t>
      </w:r>
      <w:r w:rsidR="0022128C" w:rsidRPr="00824DD9">
        <w:rPr>
          <w:rFonts w:ascii="Arial" w:hAnsi="Arial" w:cs="Arial"/>
          <w:bCs/>
          <w:sz w:val="24"/>
          <w:szCs w:val="24"/>
        </w:rPr>
        <w:t xml:space="preserve"> Comu Saúde Educ.</w:t>
      </w:r>
      <w:r w:rsidR="00D51C2C" w:rsidRPr="00824DD9">
        <w:rPr>
          <w:rFonts w:ascii="Arial" w:hAnsi="Arial" w:cs="Arial"/>
          <w:bCs/>
          <w:sz w:val="24"/>
          <w:szCs w:val="24"/>
        </w:rPr>
        <w:t xml:space="preserve"> </w:t>
      </w:r>
      <w:r w:rsidR="00440E20" w:rsidRPr="00824DD9">
        <w:rPr>
          <w:rFonts w:ascii="Arial" w:hAnsi="Arial" w:cs="Arial"/>
          <w:sz w:val="24"/>
          <w:szCs w:val="24"/>
        </w:rPr>
        <w:t>2008; 12(</w:t>
      </w:r>
      <w:r w:rsidR="00440ED5" w:rsidRPr="00824DD9">
        <w:rPr>
          <w:rFonts w:ascii="Arial" w:hAnsi="Arial" w:cs="Arial"/>
          <w:sz w:val="24"/>
          <w:szCs w:val="24"/>
        </w:rPr>
        <w:t>26</w:t>
      </w:r>
      <w:r w:rsidR="002B2823" w:rsidRPr="00824DD9">
        <w:rPr>
          <w:rFonts w:ascii="Arial" w:hAnsi="Arial" w:cs="Arial"/>
          <w:sz w:val="24"/>
          <w:szCs w:val="24"/>
        </w:rPr>
        <w:t>):</w:t>
      </w:r>
      <w:r w:rsidR="009F0B06" w:rsidRPr="00824DD9">
        <w:rPr>
          <w:rFonts w:ascii="Arial" w:hAnsi="Arial" w:cs="Arial"/>
          <w:sz w:val="24"/>
          <w:szCs w:val="24"/>
        </w:rPr>
        <w:t>659-</w:t>
      </w:r>
      <w:r w:rsidR="007B2D1E" w:rsidRPr="00824DD9">
        <w:rPr>
          <w:rFonts w:ascii="Arial" w:hAnsi="Arial" w:cs="Arial"/>
          <w:sz w:val="24"/>
          <w:szCs w:val="24"/>
        </w:rPr>
        <w:t>66</w:t>
      </w:r>
      <w:r w:rsidR="00440ED5" w:rsidRPr="00824DD9">
        <w:rPr>
          <w:rFonts w:ascii="Arial" w:hAnsi="Arial" w:cs="Arial"/>
          <w:sz w:val="24"/>
          <w:szCs w:val="24"/>
        </w:rPr>
        <w:t>.</w:t>
      </w:r>
    </w:p>
    <w:p w:rsidR="00F11290" w:rsidRPr="00824DD9" w:rsidRDefault="00263CAD" w:rsidP="00EC7C60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4"/>
          <w:szCs w:val="24"/>
          <w:lang w:val="pt-PT"/>
        </w:rPr>
      </w:pPr>
      <w:r w:rsidRPr="00824DD9">
        <w:rPr>
          <w:rFonts w:ascii="Arial" w:hAnsi="Arial" w:cs="Arial"/>
          <w:sz w:val="24"/>
          <w:szCs w:val="24"/>
          <w:lang w:val="pt-PT"/>
        </w:rPr>
        <w:t xml:space="preserve">Bueno AA, Bernardes A. </w:t>
      </w:r>
      <w:r w:rsidR="00F11290" w:rsidRPr="00824DD9">
        <w:rPr>
          <w:rFonts w:ascii="Arial" w:hAnsi="Arial" w:cs="Arial"/>
          <w:sz w:val="24"/>
          <w:szCs w:val="24"/>
          <w:lang w:val="pt-PT"/>
        </w:rPr>
        <w:t xml:space="preserve">Percepção da equipe de enfermagem de um serviço de atendimento pré-hospitalar móvel sobre o gerenciamento de enfermagem. </w:t>
      </w:r>
      <w:r w:rsidR="00F11290" w:rsidRPr="00824DD9">
        <w:rPr>
          <w:rFonts w:ascii="Arial" w:hAnsi="Arial" w:cs="Arial"/>
          <w:bCs/>
          <w:sz w:val="24"/>
          <w:szCs w:val="24"/>
          <w:lang w:val="pt-PT"/>
        </w:rPr>
        <w:t>Texto Contexto Enferm</w:t>
      </w:r>
      <w:r w:rsidR="00111BD8" w:rsidRPr="00824DD9">
        <w:rPr>
          <w:rFonts w:ascii="Arial" w:hAnsi="Arial" w:cs="Arial"/>
          <w:sz w:val="24"/>
          <w:szCs w:val="24"/>
          <w:lang w:val="pt-PT"/>
        </w:rPr>
        <w:t xml:space="preserve">. 2010; </w:t>
      </w:r>
      <w:r w:rsidR="00F11290" w:rsidRPr="00824DD9">
        <w:rPr>
          <w:rFonts w:ascii="Arial" w:hAnsi="Arial" w:cs="Arial"/>
          <w:sz w:val="24"/>
          <w:szCs w:val="24"/>
          <w:lang w:val="pt-PT"/>
        </w:rPr>
        <w:t>19</w:t>
      </w:r>
      <w:r w:rsidR="00111BD8" w:rsidRPr="00824DD9">
        <w:rPr>
          <w:rFonts w:ascii="Arial" w:hAnsi="Arial" w:cs="Arial"/>
          <w:sz w:val="24"/>
          <w:szCs w:val="24"/>
          <w:lang w:val="pt-PT"/>
        </w:rPr>
        <w:t>(</w:t>
      </w:r>
      <w:r w:rsidR="00F11290" w:rsidRPr="00824DD9">
        <w:rPr>
          <w:rFonts w:ascii="Arial" w:hAnsi="Arial" w:cs="Arial"/>
          <w:sz w:val="24"/>
          <w:szCs w:val="24"/>
          <w:lang w:val="pt-PT"/>
        </w:rPr>
        <w:t>1</w:t>
      </w:r>
      <w:r w:rsidR="002B2823" w:rsidRPr="00824DD9">
        <w:rPr>
          <w:rFonts w:ascii="Arial" w:hAnsi="Arial" w:cs="Arial"/>
          <w:sz w:val="24"/>
          <w:szCs w:val="24"/>
          <w:lang w:val="pt-PT"/>
        </w:rPr>
        <w:t>):</w:t>
      </w:r>
      <w:r w:rsidR="00F11290" w:rsidRPr="00824DD9">
        <w:rPr>
          <w:rFonts w:ascii="Arial" w:hAnsi="Arial" w:cs="Arial"/>
          <w:sz w:val="24"/>
          <w:szCs w:val="24"/>
          <w:lang w:val="pt-PT"/>
        </w:rPr>
        <w:t>45-53</w:t>
      </w:r>
      <w:r w:rsidR="00111BD8" w:rsidRPr="00824DD9">
        <w:rPr>
          <w:rFonts w:ascii="Arial" w:hAnsi="Arial" w:cs="Arial"/>
          <w:sz w:val="24"/>
          <w:szCs w:val="24"/>
          <w:lang w:val="pt-PT"/>
        </w:rPr>
        <w:t>.</w:t>
      </w:r>
      <w:r w:rsidR="00F11290" w:rsidRPr="00824DD9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154790" w:rsidRPr="00824DD9" w:rsidRDefault="00154790" w:rsidP="00EC7C6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Ministério da Saúde</w:t>
      </w:r>
      <w:r w:rsidR="00180E16" w:rsidRPr="00824DD9">
        <w:rPr>
          <w:rFonts w:ascii="Arial" w:hAnsi="Arial" w:cs="Arial"/>
          <w:sz w:val="24"/>
          <w:szCs w:val="24"/>
        </w:rPr>
        <w:t xml:space="preserve"> (</w:t>
      </w:r>
      <w:r w:rsidR="00BA26C4" w:rsidRPr="00824DD9">
        <w:rPr>
          <w:rFonts w:ascii="Arial" w:hAnsi="Arial" w:cs="Arial"/>
          <w:sz w:val="24"/>
          <w:szCs w:val="24"/>
        </w:rPr>
        <w:t>BR</w:t>
      </w:r>
      <w:r w:rsidR="00180E16" w:rsidRPr="00824DD9">
        <w:rPr>
          <w:rFonts w:ascii="Arial" w:hAnsi="Arial" w:cs="Arial"/>
          <w:sz w:val="24"/>
          <w:szCs w:val="24"/>
        </w:rPr>
        <w:t>)</w:t>
      </w:r>
      <w:r w:rsidRPr="00824DD9">
        <w:rPr>
          <w:rFonts w:ascii="Arial" w:hAnsi="Arial" w:cs="Arial"/>
          <w:sz w:val="24"/>
          <w:szCs w:val="24"/>
        </w:rPr>
        <w:t xml:space="preserve">. </w:t>
      </w:r>
      <w:r w:rsidR="00EF454F" w:rsidRPr="00824DD9">
        <w:rPr>
          <w:rFonts w:ascii="Arial" w:hAnsi="Arial" w:cs="Arial"/>
          <w:sz w:val="24"/>
          <w:szCs w:val="24"/>
        </w:rPr>
        <w:t>Secretária de g</w:t>
      </w:r>
      <w:r w:rsidR="00BA26C4" w:rsidRPr="00824DD9">
        <w:rPr>
          <w:rFonts w:ascii="Arial" w:hAnsi="Arial" w:cs="Arial"/>
          <w:sz w:val="24"/>
          <w:szCs w:val="24"/>
        </w:rPr>
        <w:t xml:space="preserve">estão do </w:t>
      </w:r>
      <w:r w:rsidR="00EF454F" w:rsidRPr="00824DD9">
        <w:rPr>
          <w:rFonts w:ascii="Arial" w:hAnsi="Arial" w:cs="Arial"/>
          <w:sz w:val="24"/>
          <w:szCs w:val="24"/>
        </w:rPr>
        <w:t>t</w:t>
      </w:r>
      <w:r w:rsidR="003F20E2" w:rsidRPr="00824DD9">
        <w:rPr>
          <w:rFonts w:ascii="Arial" w:hAnsi="Arial" w:cs="Arial"/>
          <w:sz w:val="24"/>
          <w:szCs w:val="24"/>
        </w:rPr>
        <w:t>raba</w:t>
      </w:r>
      <w:r w:rsidR="00EF454F" w:rsidRPr="00824DD9">
        <w:rPr>
          <w:rFonts w:ascii="Arial" w:hAnsi="Arial" w:cs="Arial"/>
          <w:sz w:val="24"/>
          <w:szCs w:val="24"/>
        </w:rPr>
        <w:t>lho e da educação na s</w:t>
      </w:r>
      <w:r w:rsidR="003F20E2" w:rsidRPr="00824DD9">
        <w:rPr>
          <w:rFonts w:ascii="Arial" w:hAnsi="Arial" w:cs="Arial"/>
          <w:sz w:val="24"/>
          <w:szCs w:val="24"/>
        </w:rPr>
        <w:t>aúde.</w:t>
      </w:r>
      <w:r w:rsidR="00BA26C4" w:rsidRPr="00824DD9">
        <w:rPr>
          <w:rFonts w:ascii="Arial" w:hAnsi="Arial" w:cs="Arial"/>
          <w:sz w:val="24"/>
          <w:szCs w:val="24"/>
        </w:rPr>
        <w:t xml:space="preserve"> Departame</w:t>
      </w:r>
      <w:r w:rsidR="00EF454F" w:rsidRPr="00824DD9">
        <w:rPr>
          <w:rFonts w:ascii="Arial" w:hAnsi="Arial" w:cs="Arial"/>
          <w:sz w:val="24"/>
          <w:szCs w:val="24"/>
        </w:rPr>
        <w:t>nto de gestão da educação na s</w:t>
      </w:r>
      <w:r w:rsidR="00BA26C4" w:rsidRPr="00824DD9">
        <w:rPr>
          <w:rFonts w:ascii="Arial" w:hAnsi="Arial" w:cs="Arial"/>
          <w:sz w:val="24"/>
          <w:szCs w:val="24"/>
        </w:rPr>
        <w:t xml:space="preserve">aúde. </w:t>
      </w:r>
      <w:r w:rsidRPr="00824DD9">
        <w:rPr>
          <w:rFonts w:ascii="Arial" w:hAnsi="Arial" w:cs="Arial"/>
          <w:sz w:val="24"/>
          <w:szCs w:val="24"/>
        </w:rPr>
        <w:t xml:space="preserve">Política de </w:t>
      </w:r>
      <w:r w:rsidR="00BA26C4" w:rsidRPr="00824DD9">
        <w:rPr>
          <w:rFonts w:ascii="Arial" w:hAnsi="Arial" w:cs="Arial"/>
          <w:sz w:val="24"/>
          <w:szCs w:val="24"/>
        </w:rPr>
        <w:t>e</w:t>
      </w:r>
      <w:r w:rsidRPr="00824DD9">
        <w:rPr>
          <w:rFonts w:ascii="Arial" w:hAnsi="Arial" w:cs="Arial"/>
          <w:sz w:val="24"/>
          <w:szCs w:val="24"/>
        </w:rPr>
        <w:t>ducação e desenvolvimento para o SUS: caminhos para a educação permanente em saúde: pólos d</w:t>
      </w:r>
      <w:r w:rsidR="00BA26C4" w:rsidRPr="00824DD9">
        <w:rPr>
          <w:rFonts w:ascii="Arial" w:hAnsi="Arial" w:cs="Arial"/>
          <w:sz w:val="24"/>
          <w:szCs w:val="24"/>
        </w:rPr>
        <w:t xml:space="preserve">a educação permanente em saúde. </w:t>
      </w:r>
      <w:r w:rsidRPr="00824DD9">
        <w:rPr>
          <w:rFonts w:ascii="Arial" w:hAnsi="Arial" w:cs="Arial"/>
          <w:sz w:val="24"/>
          <w:szCs w:val="24"/>
        </w:rPr>
        <w:t>Brasília</w:t>
      </w:r>
      <w:r w:rsidR="003F20E2" w:rsidRPr="00824DD9">
        <w:rPr>
          <w:rFonts w:ascii="Arial" w:hAnsi="Arial" w:cs="Arial"/>
          <w:sz w:val="24"/>
          <w:szCs w:val="24"/>
        </w:rPr>
        <w:t xml:space="preserve"> (DF)</w:t>
      </w:r>
      <w:r w:rsidRPr="00824DD9">
        <w:rPr>
          <w:rFonts w:ascii="Arial" w:hAnsi="Arial" w:cs="Arial"/>
          <w:sz w:val="24"/>
          <w:szCs w:val="24"/>
        </w:rPr>
        <w:t>: Ministério da Saúde</w:t>
      </w:r>
      <w:r w:rsidR="00BA26C4" w:rsidRPr="00824DD9">
        <w:rPr>
          <w:rFonts w:ascii="Arial" w:hAnsi="Arial" w:cs="Arial"/>
          <w:sz w:val="24"/>
          <w:szCs w:val="24"/>
        </w:rPr>
        <w:t>;</w:t>
      </w:r>
      <w:r w:rsidRPr="00824DD9">
        <w:rPr>
          <w:rFonts w:ascii="Arial" w:hAnsi="Arial" w:cs="Arial"/>
          <w:sz w:val="24"/>
          <w:szCs w:val="24"/>
        </w:rPr>
        <w:t xml:space="preserve"> 2004.</w:t>
      </w:r>
    </w:p>
    <w:p w:rsidR="00DA6F6F" w:rsidRPr="00824DD9" w:rsidRDefault="00180E16" w:rsidP="00EC7C6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Poll MA, Lunardi VL, Lunardi Filho WD</w:t>
      </w:r>
      <w:r w:rsidR="00DA6F6F" w:rsidRPr="00824DD9">
        <w:rPr>
          <w:rFonts w:ascii="Arial" w:hAnsi="Arial" w:cs="Arial"/>
          <w:sz w:val="24"/>
          <w:szCs w:val="24"/>
        </w:rPr>
        <w:t>. Atendimento em unidade de emergência: organização e implicações éticas.</w:t>
      </w:r>
      <w:r w:rsidR="00435736" w:rsidRPr="00824DD9">
        <w:rPr>
          <w:rFonts w:ascii="Arial" w:hAnsi="Arial" w:cs="Arial"/>
          <w:bCs/>
          <w:sz w:val="24"/>
          <w:szCs w:val="24"/>
        </w:rPr>
        <w:t xml:space="preserve"> Acta P</w:t>
      </w:r>
      <w:r w:rsidR="00D51C2C" w:rsidRPr="00824DD9">
        <w:rPr>
          <w:rFonts w:ascii="Arial" w:hAnsi="Arial" w:cs="Arial"/>
          <w:bCs/>
          <w:sz w:val="24"/>
          <w:szCs w:val="24"/>
        </w:rPr>
        <w:t xml:space="preserve">aul </w:t>
      </w:r>
      <w:r w:rsidR="00435736" w:rsidRPr="00824DD9">
        <w:rPr>
          <w:rFonts w:ascii="Arial" w:hAnsi="Arial" w:cs="Arial"/>
          <w:bCs/>
          <w:sz w:val="24"/>
          <w:szCs w:val="24"/>
        </w:rPr>
        <w:t>E</w:t>
      </w:r>
      <w:r w:rsidR="00D51C2C" w:rsidRPr="00824DD9">
        <w:rPr>
          <w:rFonts w:ascii="Arial" w:hAnsi="Arial" w:cs="Arial"/>
          <w:bCs/>
          <w:sz w:val="24"/>
          <w:szCs w:val="24"/>
        </w:rPr>
        <w:t>nferm</w:t>
      </w:r>
      <w:r w:rsidR="00435736" w:rsidRPr="00824DD9">
        <w:rPr>
          <w:rFonts w:ascii="Arial" w:hAnsi="Arial" w:cs="Arial"/>
          <w:bCs/>
          <w:sz w:val="24"/>
          <w:szCs w:val="24"/>
        </w:rPr>
        <w:t>.</w:t>
      </w:r>
      <w:r w:rsidR="00DA6F6F" w:rsidRPr="00824DD9">
        <w:rPr>
          <w:rFonts w:ascii="Arial" w:hAnsi="Arial" w:cs="Arial"/>
          <w:sz w:val="24"/>
          <w:szCs w:val="24"/>
        </w:rPr>
        <w:t xml:space="preserve"> </w:t>
      </w:r>
      <w:r w:rsidR="00CE2C57" w:rsidRPr="00824DD9">
        <w:rPr>
          <w:rFonts w:ascii="Arial" w:hAnsi="Arial" w:cs="Arial"/>
          <w:sz w:val="24"/>
          <w:szCs w:val="24"/>
        </w:rPr>
        <w:t xml:space="preserve">2008; </w:t>
      </w:r>
      <w:r w:rsidR="00DA6F6F" w:rsidRPr="00824DD9">
        <w:rPr>
          <w:rFonts w:ascii="Arial" w:hAnsi="Arial" w:cs="Arial"/>
          <w:sz w:val="24"/>
          <w:szCs w:val="24"/>
        </w:rPr>
        <w:t>21</w:t>
      </w:r>
      <w:r w:rsidR="00CE2C57" w:rsidRPr="00824DD9">
        <w:rPr>
          <w:rFonts w:ascii="Arial" w:hAnsi="Arial" w:cs="Arial"/>
          <w:sz w:val="24"/>
          <w:szCs w:val="24"/>
        </w:rPr>
        <w:t>(</w:t>
      </w:r>
      <w:r w:rsidR="00DA6F6F" w:rsidRPr="00824DD9">
        <w:rPr>
          <w:rFonts w:ascii="Arial" w:hAnsi="Arial" w:cs="Arial"/>
          <w:sz w:val="24"/>
          <w:szCs w:val="24"/>
        </w:rPr>
        <w:t>3</w:t>
      </w:r>
      <w:r w:rsidR="00CE2C57" w:rsidRPr="00824DD9">
        <w:rPr>
          <w:rFonts w:ascii="Arial" w:hAnsi="Arial" w:cs="Arial"/>
          <w:sz w:val="24"/>
          <w:szCs w:val="24"/>
        </w:rPr>
        <w:t>):</w:t>
      </w:r>
      <w:r w:rsidR="009F0B06" w:rsidRPr="00824DD9">
        <w:rPr>
          <w:rFonts w:ascii="Arial" w:hAnsi="Arial" w:cs="Arial"/>
          <w:sz w:val="24"/>
          <w:szCs w:val="24"/>
        </w:rPr>
        <w:t>509-</w:t>
      </w:r>
      <w:r w:rsidR="00EE6D57" w:rsidRPr="00824DD9">
        <w:rPr>
          <w:rFonts w:ascii="Arial" w:hAnsi="Arial" w:cs="Arial"/>
          <w:sz w:val="24"/>
          <w:szCs w:val="24"/>
        </w:rPr>
        <w:t>14.</w:t>
      </w:r>
    </w:p>
    <w:p w:rsidR="0031279A" w:rsidRDefault="00180E16" w:rsidP="00EC7C60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 xml:space="preserve">Ceccim </w:t>
      </w:r>
      <w:r w:rsidR="00D27E2B" w:rsidRPr="00824DD9">
        <w:rPr>
          <w:rFonts w:ascii="Arial" w:hAnsi="Arial" w:cs="Arial"/>
          <w:sz w:val="24"/>
          <w:szCs w:val="24"/>
        </w:rPr>
        <w:t>RB. Educação p</w:t>
      </w:r>
      <w:r w:rsidR="00DA6F6F" w:rsidRPr="00824DD9">
        <w:rPr>
          <w:rFonts w:ascii="Arial" w:hAnsi="Arial" w:cs="Arial"/>
          <w:sz w:val="24"/>
          <w:szCs w:val="24"/>
        </w:rPr>
        <w:t xml:space="preserve">ermanente em </w:t>
      </w:r>
      <w:r w:rsidR="00D27E2B" w:rsidRPr="00824DD9">
        <w:rPr>
          <w:rFonts w:ascii="Arial" w:hAnsi="Arial" w:cs="Arial"/>
          <w:sz w:val="24"/>
          <w:szCs w:val="24"/>
        </w:rPr>
        <w:t>s</w:t>
      </w:r>
      <w:r w:rsidR="00DA6F6F" w:rsidRPr="00824DD9">
        <w:rPr>
          <w:rFonts w:ascii="Arial" w:hAnsi="Arial" w:cs="Arial"/>
          <w:sz w:val="24"/>
          <w:szCs w:val="24"/>
        </w:rPr>
        <w:t>aúde: descentralização e disseminação de capacidade pedagógica na saúde.</w:t>
      </w:r>
      <w:r w:rsidR="007F7AFB" w:rsidRPr="00824DD9">
        <w:rPr>
          <w:rFonts w:ascii="Arial" w:hAnsi="Arial" w:cs="Arial"/>
          <w:bCs/>
          <w:sz w:val="24"/>
          <w:szCs w:val="24"/>
        </w:rPr>
        <w:t xml:space="preserve"> Ciênc Saúde C</w:t>
      </w:r>
      <w:r w:rsidR="00DA6F6F" w:rsidRPr="00824DD9">
        <w:rPr>
          <w:rFonts w:ascii="Arial" w:hAnsi="Arial" w:cs="Arial"/>
          <w:bCs/>
          <w:sz w:val="24"/>
          <w:szCs w:val="24"/>
        </w:rPr>
        <w:t>oletiva</w:t>
      </w:r>
      <w:r w:rsidR="007F7AFB" w:rsidRPr="00824DD9">
        <w:rPr>
          <w:rFonts w:ascii="Arial" w:hAnsi="Arial" w:cs="Arial"/>
          <w:bCs/>
          <w:sz w:val="24"/>
          <w:szCs w:val="24"/>
        </w:rPr>
        <w:t>.</w:t>
      </w:r>
      <w:r w:rsidR="00CE2C57" w:rsidRPr="00824DD9">
        <w:rPr>
          <w:rFonts w:ascii="Arial" w:hAnsi="Arial" w:cs="Arial"/>
          <w:bCs/>
          <w:sz w:val="24"/>
          <w:szCs w:val="24"/>
        </w:rPr>
        <w:t xml:space="preserve"> </w:t>
      </w:r>
      <w:r w:rsidR="00CE2C57" w:rsidRPr="00824DD9">
        <w:rPr>
          <w:rFonts w:ascii="Arial" w:hAnsi="Arial" w:cs="Arial"/>
          <w:sz w:val="24"/>
          <w:szCs w:val="24"/>
        </w:rPr>
        <w:t>2005;</w:t>
      </w:r>
      <w:r w:rsidR="00DA6F6F" w:rsidRPr="00824DD9">
        <w:rPr>
          <w:rFonts w:ascii="Arial" w:hAnsi="Arial" w:cs="Arial"/>
          <w:sz w:val="24"/>
          <w:szCs w:val="24"/>
        </w:rPr>
        <w:t xml:space="preserve"> 10</w:t>
      </w:r>
      <w:r w:rsidR="00CE2C57" w:rsidRPr="00824DD9">
        <w:rPr>
          <w:rFonts w:ascii="Arial" w:hAnsi="Arial" w:cs="Arial"/>
          <w:sz w:val="24"/>
          <w:szCs w:val="24"/>
        </w:rPr>
        <w:t>(</w:t>
      </w:r>
      <w:r w:rsidR="00DA6F6F" w:rsidRPr="00824DD9">
        <w:rPr>
          <w:rFonts w:ascii="Arial" w:hAnsi="Arial" w:cs="Arial"/>
          <w:sz w:val="24"/>
          <w:szCs w:val="24"/>
        </w:rPr>
        <w:t>4</w:t>
      </w:r>
      <w:r w:rsidR="00CE2C57" w:rsidRPr="00824DD9">
        <w:rPr>
          <w:rFonts w:ascii="Arial" w:hAnsi="Arial" w:cs="Arial"/>
          <w:sz w:val="24"/>
          <w:szCs w:val="24"/>
        </w:rPr>
        <w:t>):</w:t>
      </w:r>
      <w:r w:rsidR="009F0B06" w:rsidRPr="00824DD9">
        <w:rPr>
          <w:rFonts w:ascii="Arial" w:hAnsi="Arial" w:cs="Arial"/>
          <w:sz w:val="24"/>
          <w:szCs w:val="24"/>
        </w:rPr>
        <w:t>975-</w:t>
      </w:r>
      <w:r w:rsidR="00307325" w:rsidRPr="00824DD9">
        <w:rPr>
          <w:rFonts w:ascii="Arial" w:hAnsi="Arial" w:cs="Arial"/>
          <w:sz w:val="24"/>
          <w:szCs w:val="24"/>
        </w:rPr>
        <w:t>86</w:t>
      </w:r>
      <w:r w:rsidR="00DA6F6F" w:rsidRPr="00824DD9">
        <w:rPr>
          <w:rFonts w:ascii="Arial" w:hAnsi="Arial" w:cs="Arial"/>
          <w:sz w:val="24"/>
          <w:szCs w:val="24"/>
        </w:rPr>
        <w:t>.</w:t>
      </w:r>
    </w:p>
    <w:p w:rsidR="00824DD9" w:rsidRDefault="00824DD9" w:rsidP="00824DD9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4"/>
          <w:szCs w:val="24"/>
        </w:rPr>
      </w:pPr>
    </w:p>
    <w:p w:rsidR="00824DD9" w:rsidRPr="00824DD9" w:rsidRDefault="00824DD9" w:rsidP="00824DD9">
      <w:pPr>
        <w:spacing w:before="0" w:after="0" w:line="360" w:lineRule="auto"/>
        <w:rPr>
          <w:rFonts w:ascii="Arial" w:eastAsia="Calibri" w:hAnsi="Arial" w:cs="Arial"/>
          <w:b/>
          <w:bCs/>
          <w:color w:val="231F20"/>
          <w:sz w:val="24"/>
          <w:szCs w:val="24"/>
        </w:rPr>
      </w:pPr>
      <w:r w:rsidRPr="00824DD9">
        <w:rPr>
          <w:rFonts w:ascii="Arial" w:eastAsia="Calibri" w:hAnsi="Arial" w:cs="Arial"/>
          <w:b/>
          <w:bCs/>
          <w:color w:val="231F20"/>
          <w:sz w:val="24"/>
          <w:szCs w:val="24"/>
        </w:rPr>
        <w:t>Autoria:</w:t>
      </w:r>
    </w:p>
    <w:p w:rsidR="00824DD9" w:rsidRPr="00824DD9" w:rsidRDefault="00824DD9" w:rsidP="00824DD9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4"/>
          <w:szCs w:val="24"/>
        </w:rPr>
      </w:pPr>
      <w:r w:rsidRPr="00824DD9">
        <w:rPr>
          <w:rFonts w:ascii="Arial" w:hAnsi="Arial" w:cs="Arial"/>
          <w:sz w:val="24"/>
          <w:szCs w:val="24"/>
        </w:rPr>
        <w:t>Simony Fabíola Lopes Nunes</w:t>
      </w:r>
      <w:r w:rsidRPr="00824DD9">
        <w:rPr>
          <w:rFonts w:ascii="Arial" w:hAnsi="Arial" w:cs="Arial"/>
          <w:sz w:val="24"/>
          <w:szCs w:val="24"/>
          <w:vertAlign w:val="superscript"/>
        </w:rPr>
        <w:t>:</w:t>
      </w:r>
      <w:r w:rsidRPr="00824DD9">
        <w:rPr>
          <w:rFonts w:ascii="Arial" w:hAnsi="Arial" w:cs="Arial"/>
          <w:color w:val="231F20"/>
          <w:sz w:val="24"/>
          <w:szCs w:val="24"/>
        </w:rPr>
        <w:t xml:space="preserve"> </w:t>
      </w:r>
      <w:r w:rsidRPr="00824DD9">
        <w:rPr>
          <w:rFonts w:ascii="Arial" w:hAnsi="Arial" w:cs="Arial"/>
          <w:sz w:val="24"/>
          <w:szCs w:val="24"/>
        </w:rPr>
        <w:t>elaboração do texto e coleta de dados.</w:t>
      </w:r>
      <w:r w:rsidRPr="00824DD9">
        <w:rPr>
          <w:rFonts w:ascii="Arial" w:hAnsi="Arial" w:cs="Arial"/>
          <w:color w:val="231F20"/>
          <w:sz w:val="24"/>
          <w:szCs w:val="24"/>
        </w:rPr>
        <w:t xml:space="preserve"> </w:t>
      </w:r>
      <w:r w:rsidRPr="00824DD9">
        <w:rPr>
          <w:rFonts w:ascii="Arial" w:hAnsi="Arial" w:cs="Arial"/>
          <w:color w:val="231F20"/>
          <w:sz w:val="24"/>
          <w:szCs w:val="24"/>
        </w:rPr>
        <w:t>análise e interpretação dos dados.redação do artigo e revisão.</w:t>
      </w:r>
      <w:bookmarkStart w:id="2" w:name="_GoBack"/>
      <w:bookmarkEnd w:id="2"/>
    </w:p>
    <w:sectPr w:rsidR="00824DD9" w:rsidRPr="00824DD9" w:rsidSect="00E23421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B39" w:rsidRDefault="001A3B39" w:rsidP="008E54E3">
      <w:pPr>
        <w:spacing w:before="0" w:after="0"/>
      </w:pPr>
      <w:r>
        <w:separator/>
      </w:r>
    </w:p>
  </w:endnote>
  <w:endnote w:type="continuationSeparator" w:id="0">
    <w:p w:rsidR="001A3B39" w:rsidRDefault="001A3B39" w:rsidP="008E54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28B" w:rsidRPr="00364257" w:rsidRDefault="00CB528B" w:rsidP="00364257">
    <w:pPr>
      <w:pStyle w:val="Rodap"/>
    </w:pPr>
    <w:r w:rsidRPr="0036425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B39" w:rsidRDefault="001A3B39" w:rsidP="008E54E3">
      <w:pPr>
        <w:spacing w:before="0" w:after="0"/>
      </w:pPr>
      <w:r>
        <w:separator/>
      </w:r>
    </w:p>
  </w:footnote>
  <w:footnote w:type="continuationSeparator" w:id="0">
    <w:p w:rsidR="001A3B39" w:rsidRDefault="001A3B39" w:rsidP="008E54E3">
      <w:pPr>
        <w:spacing w:before="0" w:after="0"/>
      </w:pPr>
      <w:r>
        <w:continuationSeparator/>
      </w:r>
    </w:p>
  </w:footnote>
  <w:footnote w:id="1">
    <w:p w:rsidR="00C21511" w:rsidRPr="00C21511" w:rsidRDefault="00C21511" w:rsidP="00C21511">
      <w:pPr>
        <w:spacing w:before="0" w:after="0"/>
        <w:rPr>
          <w:rFonts w:ascii="Times New Roman" w:hAnsi="Times New Roman" w:cs="Times New Roman"/>
          <w:sz w:val="20"/>
          <w:szCs w:val="20"/>
        </w:rPr>
      </w:pPr>
      <w:r w:rsidRPr="00C21511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C21511">
        <w:rPr>
          <w:rFonts w:ascii="Times New Roman" w:hAnsi="Times New Roman" w:cs="Times New Roman"/>
          <w:sz w:val="20"/>
          <w:szCs w:val="20"/>
        </w:rPr>
        <w:t xml:space="preserve"> Enfermeira especialista na modalidade Residência em Serviços de Saúde.Professora auxiliar departamento de enfermagem CCSST/UFMA. e-mail: </w:t>
      </w:r>
      <w:hyperlink r:id="rId1" w:history="1">
        <w:r w:rsidRPr="00C2151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sflnunes@hotmail.com</w:t>
        </w:r>
      </w:hyperlink>
    </w:p>
    <w:p w:rsidR="00824DD9" w:rsidRDefault="00824DD9" w:rsidP="00824DD9">
      <w:pPr>
        <w:autoSpaceDE w:val="0"/>
        <w:autoSpaceDN w:val="0"/>
        <w:adjustRightInd w:val="0"/>
        <w:spacing w:before="0" w:after="0"/>
        <w:rPr>
          <w:rFonts w:ascii="Arial" w:eastAsia="Calibri" w:hAnsi="Arial" w:cs="Arial"/>
          <w:i/>
          <w:iCs/>
          <w:sz w:val="24"/>
          <w:szCs w:val="24"/>
        </w:rPr>
      </w:pPr>
    </w:p>
    <w:p w:rsidR="00824DD9" w:rsidRPr="00824DD9" w:rsidRDefault="00824DD9" w:rsidP="00824DD9">
      <w:pPr>
        <w:autoSpaceDE w:val="0"/>
        <w:autoSpaceDN w:val="0"/>
        <w:adjustRightInd w:val="0"/>
        <w:spacing w:before="0" w:after="0"/>
        <w:rPr>
          <w:rFonts w:ascii="Arial" w:eastAsia="Calibri" w:hAnsi="Arial" w:cs="Arial"/>
          <w:i/>
          <w:sz w:val="24"/>
          <w:szCs w:val="24"/>
        </w:rPr>
      </w:pPr>
      <w:r w:rsidRPr="00824DD9">
        <w:rPr>
          <w:rFonts w:ascii="Arial" w:eastAsia="Calibri" w:hAnsi="Arial" w:cs="Arial"/>
          <w:i/>
          <w:iCs/>
          <w:sz w:val="24"/>
          <w:szCs w:val="24"/>
        </w:rPr>
        <w:t xml:space="preserve">Para correspondência: </w:t>
      </w:r>
    </w:p>
    <w:p w:rsidR="00824DD9" w:rsidRPr="00824DD9" w:rsidRDefault="00824DD9" w:rsidP="00824DD9">
      <w:pPr>
        <w:pStyle w:val="Default"/>
        <w:jc w:val="both"/>
        <w:rPr>
          <w:rFonts w:ascii="Arial" w:hAnsi="Arial" w:cs="Arial"/>
          <w:i/>
          <w:vertAlign w:val="superscript"/>
        </w:rPr>
      </w:pPr>
      <w:r w:rsidRPr="00824DD9">
        <w:rPr>
          <w:rFonts w:ascii="Arial" w:hAnsi="Arial" w:cs="Arial"/>
          <w:i/>
        </w:rPr>
        <w:t>Simony Fabíola Lopes Nunes</w:t>
      </w:r>
    </w:p>
    <w:p w:rsidR="00824DD9" w:rsidRPr="00824DD9" w:rsidRDefault="00824DD9" w:rsidP="00824DD9">
      <w:pPr>
        <w:pStyle w:val="Default"/>
        <w:jc w:val="both"/>
        <w:rPr>
          <w:rFonts w:ascii="Arial" w:hAnsi="Arial" w:cs="Arial"/>
          <w:i/>
        </w:rPr>
      </w:pPr>
      <w:proofErr w:type="gramStart"/>
      <w:r w:rsidRPr="00824DD9">
        <w:rPr>
          <w:rFonts w:ascii="Arial" w:hAnsi="Arial" w:cs="Arial"/>
          <w:i/>
          <w:iCs/>
          <w:color w:val="auto"/>
        </w:rPr>
        <w:t>e-mail</w:t>
      </w:r>
      <w:proofErr w:type="gramEnd"/>
      <w:r w:rsidRPr="00824DD9">
        <w:rPr>
          <w:rFonts w:ascii="Arial" w:hAnsi="Arial" w:cs="Arial"/>
          <w:i/>
          <w:iCs/>
          <w:color w:val="auto"/>
        </w:rPr>
        <w:t>: sflnunes@hotmail.com</w:t>
      </w:r>
    </w:p>
    <w:p w:rsidR="00C21511" w:rsidRDefault="00C2151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93903"/>
      <w:docPartObj>
        <w:docPartGallery w:val="Page Numbers (Top of Page)"/>
        <w:docPartUnique/>
      </w:docPartObj>
    </w:sdtPr>
    <w:sdtEndPr/>
    <w:sdtContent>
      <w:p w:rsidR="00CB528B" w:rsidRDefault="00151EA2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DD9">
          <w:t>17</w:t>
        </w:r>
        <w:r>
          <w:fldChar w:fldCharType="end"/>
        </w:r>
      </w:p>
    </w:sdtContent>
  </w:sdt>
  <w:p w:rsidR="00CB528B" w:rsidRDefault="00CB52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A7DD3"/>
    <w:multiLevelType w:val="hybridMultilevel"/>
    <w:tmpl w:val="A7E6BB6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995ECF"/>
    <w:multiLevelType w:val="hybridMultilevel"/>
    <w:tmpl w:val="A5D8F55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8B033E"/>
    <w:multiLevelType w:val="hybridMultilevel"/>
    <w:tmpl w:val="9CFE55A4"/>
    <w:lvl w:ilvl="0" w:tplc="C7A21B92">
      <w:start w:val="1"/>
      <w:numFmt w:val="decimal"/>
      <w:lvlText w:val="%1.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55"/>
    <w:rsid w:val="00011F67"/>
    <w:rsid w:val="00012E6F"/>
    <w:rsid w:val="000224F7"/>
    <w:rsid w:val="00036A29"/>
    <w:rsid w:val="0004247A"/>
    <w:rsid w:val="000472A3"/>
    <w:rsid w:val="00051D62"/>
    <w:rsid w:val="00057498"/>
    <w:rsid w:val="00061C43"/>
    <w:rsid w:val="00065490"/>
    <w:rsid w:val="00065643"/>
    <w:rsid w:val="00075D79"/>
    <w:rsid w:val="000766E4"/>
    <w:rsid w:val="000807A8"/>
    <w:rsid w:val="000813FC"/>
    <w:rsid w:val="00082951"/>
    <w:rsid w:val="00086630"/>
    <w:rsid w:val="000927CF"/>
    <w:rsid w:val="000937F7"/>
    <w:rsid w:val="00094EC1"/>
    <w:rsid w:val="00096CC1"/>
    <w:rsid w:val="00097BE4"/>
    <w:rsid w:val="000A1658"/>
    <w:rsid w:val="000B34F8"/>
    <w:rsid w:val="000B3907"/>
    <w:rsid w:val="000B398A"/>
    <w:rsid w:val="000B3B51"/>
    <w:rsid w:val="000B5A24"/>
    <w:rsid w:val="000B7F1F"/>
    <w:rsid w:val="000C125D"/>
    <w:rsid w:val="000D0ADF"/>
    <w:rsid w:val="000D3C5C"/>
    <w:rsid w:val="000D63CA"/>
    <w:rsid w:val="000E266F"/>
    <w:rsid w:val="000E376E"/>
    <w:rsid w:val="000E7DC1"/>
    <w:rsid w:val="000F3D59"/>
    <w:rsid w:val="0010641F"/>
    <w:rsid w:val="00111BD8"/>
    <w:rsid w:val="00117F89"/>
    <w:rsid w:val="00125E83"/>
    <w:rsid w:val="00132E10"/>
    <w:rsid w:val="00141431"/>
    <w:rsid w:val="00151EA2"/>
    <w:rsid w:val="00153953"/>
    <w:rsid w:val="00153CCB"/>
    <w:rsid w:val="00154790"/>
    <w:rsid w:val="00180B7F"/>
    <w:rsid w:val="00180E16"/>
    <w:rsid w:val="00182B3F"/>
    <w:rsid w:val="00185FD9"/>
    <w:rsid w:val="00192734"/>
    <w:rsid w:val="001A0B7A"/>
    <w:rsid w:val="001A0E34"/>
    <w:rsid w:val="001A3B39"/>
    <w:rsid w:val="001A4B8E"/>
    <w:rsid w:val="001A7B29"/>
    <w:rsid w:val="001B092B"/>
    <w:rsid w:val="001B15E0"/>
    <w:rsid w:val="001B59FC"/>
    <w:rsid w:val="001B6563"/>
    <w:rsid w:val="001B710E"/>
    <w:rsid w:val="001D5FC7"/>
    <w:rsid w:val="001D7007"/>
    <w:rsid w:val="001E2ABD"/>
    <w:rsid w:val="001E6F6B"/>
    <w:rsid w:val="001F6FD8"/>
    <w:rsid w:val="00203E43"/>
    <w:rsid w:val="00204E00"/>
    <w:rsid w:val="00207D8F"/>
    <w:rsid w:val="00210FCD"/>
    <w:rsid w:val="00217209"/>
    <w:rsid w:val="002178F5"/>
    <w:rsid w:val="00217B89"/>
    <w:rsid w:val="0022128C"/>
    <w:rsid w:val="00227775"/>
    <w:rsid w:val="00231885"/>
    <w:rsid w:val="00245004"/>
    <w:rsid w:val="00247D9C"/>
    <w:rsid w:val="0025064D"/>
    <w:rsid w:val="002535A2"/>
    <w:rsid w:val="00256B7D"/>
    <w:rsid w:val="00256D10"/>
    <w:rsid w:val="00262F81"/>
    <w:rsid w:val="00263CAD"/>
    <w:rsid w:val="00264A01"/>
    <w:rsid w:val="00272923"/>
    <w:rsid w:val="00273223"/>
    <w:rsid w:val="002743EE"/>
    <w:rsid w:val="002760B3"/>
    <w:rsid w:val="00280083"/>
    <w:rsid w:val="0028062B"/>
    <w:rsid w:val="00281382"/>
    <w:rsid w:val="00282897"/>
    <w:rsid w:val="0028391B"/>
    <w:rsid w:val="0028640A"/>
    <w:rsid w:val="00287802"/>
    <w:rsid w:val="00287BBA"/>
    <w:rsid w:val="00291C23"/>
    <w:rsid w:val="00293F20"/>
    <w:rsid w:val="00295C32"/>
    <w:rsid w:val="002A5A91"/>
    <w:rsid w:val="002A6BA7"/>
    <w:rsid w:val="002A7080"/>
    <w:rsid w:val="002B138E"/>
    <w:rsid w:val="002B2823"/>
    <w:rsid w:val="002C5D66"/>
    <w:rsid w:val="002C6E9E"/>
    <w:rsid w:val="002D15ED"/>
    <w:rsid w:val="002D6804"/>
    <w:rsid w:val="002D754A"/>
    <w:rsid w:val="002E55F0"/>
    <w:rsid w:val="002F1D27"/>
    <w:rsid w:val="002F292A"/>
    <w:rsid w:val="00303527"/>
    <w:rsid w:val="00303CEA"/>
    <w:rsid w:val="00307325"/>
    <w:rsid w:val="0031279A"/>
    <w:rsid w:val="00341F30"/>
    <w:rsid w:val="00344085"/>
    <w:rsid w:val="00351FA2"/>
    <w:rsid w:val="00364257"/>
    <w:rsid w:val="00367190"/>
    <w:rsid w:val="0037076A"/>
    <w:rsid w:val="00372028"/>
    <w:rsid w:val="003737F0"/>
    <w:rsid w:val="00381323"/>
    <w:rsid w:val="00383B6A"/>
    <w:rsid w:val="0038491F"/>
    <w:rsid w:val="0038776B"/>
    <w:rsid w:val="0039404D"/>
    <w:rsid w:val="00394CB0"/>
    <w:rsid w:val="003B271B"/>
    <w:rsid w:val="003B3CAA"/>
    <w:rsid w:val="003C26DA"/>
    <w:rsid w:val="003C5FF4"/>
    <w:rsid w:val="003C71E2"/>
    <w:rsid w:val="003D5CBB"/>
    <w:rsid w:val="003D6348"/>
    <w:rsid w:val="003E2397"/>
    <w:rsid w:val="003E523E"/>
    <w:rsid w:val="003E6EEE"/>
    <w:rsid w:val="003F20E2"/>
    <w:rsid w:val="003F7999"/>
    <w:rsid w:val="004322F1"/>
    <w:rsid w:val="00435736"/>
    <w:rsid w:val="00440E20"/>
    <w:rsid w:val="00440ED5"/>
    <w:rsid w:val="00456A29"/>
    <w:rsid w:val="004608DB"/>
    <w:rsid w:val="0046211F"/>
    <w:rsid w:val="004910E6"/>
    <w:rsid w:val="0049158D"/>
    <w:rsid w:val="004A1D2A"/>
    <w:rsid w:val="004B0A79"/>
    <w:rsid w:val="004D064A"/>
    <w:rsid w:val="004D37A5"/>
    <w:rsid w:val="004E46E2"/>
    <w:rsid w:val="004E4C59"/>
    <w:rsid w:val="00510B4C"/>
    <w:rsid w:val="00526A95"/>
    <w:rsid w:val="00527BDD"/>
    <w:rsid w:val="00536093"/>
    <w:rsid w:val="00542824"/>
    <w:rsid w:val="00546805"/>
    <w:rsid w:val="005471A1"/>
    <w:rsid w:val="00550907"/>
    <w:rsid w:val="0055645B"/>
    <w:rsid w:val="00556F5C"/>
    <w:rsid w:val="00560C57"/>
    <w:rsid w:val="005633C0"/>
    <w:rsid w:val="00565469"/>
    <w:rsid w:val="005657D9"/>
    <w:rsid w:val="005668D7"/>
    <w:rsid w:val="00574B94"/>
    <w:rsid w:val="005815A3"/>
    <w:rsid w:val="00583611"/>
    <w:rsid w:val="00583CA1"/>
    <w:rsid w:val="0058577B"/>
    <w:rsid w:val="00586BA4"/>
    <w:rsid w:val="00591711"/>
    <w:rsid w:val="005919CA"/>
    <w:rsid w:val="005B190C"/>
    <w:rsid w:val="005C1AB8"/>
    <w:rsid w:val="005C597B"/>
    <w:rsid w:val="005C5A20"/>
    <w:rsid w:val="005D0B16"/>
    <w:rsid w:val="005D3CC0"/>
    <w:rsid w:val="005D40AA"/>
    <w:rsid w:val="005E4F48"/>
    <w:rsid w:val="005E61E3"/>
    <w:rsid w:val="005E633C"/>
    <w:rsid w:val="005E6E65"/>
    <w:rsid w:val="005E7D14"/>
    <w:rsid w:val="005F0444"/>
    <w:rsid w:val="005F1751"/>
    <w:rsid w:val="005F3740"/>
    <w:rsid w:val="00607467"/>
    <w:rsid w:val="00613601"/>
    <w:rsid w:val="00620BC8"/>
    <w:rsid w:val="00622865"/>
    <w:rsid w:val="00631505"/>
    <w:rsid w:val="00633D9A"/>
    <w:rsid w:val="006373BD"/>
    <w:rsid w:val="00637A58"/>
    <w:rsid w:val="00640617"/>
    <w:rsid w:val="00645531"/>
    <w:rsid w:val="00693CE3"/>
    <w:rsid w:val="0069736B"/>
    <w:rsid w:val="006B4812"/>
    <w:rsid w:val="006C2B14"/>
    <w:rsid w:val="006D3914"/>
    <w:rsid w:val="006D4A43"/>
    <w:rsid w:val="006E53F9"/>
    <w:rsid w:val="006E7826"/>
    <w:rsid w:val="006F7CA9"/>
    <w:rsid w:val="0070255F"/>
    <w:rsid w:val="007046E0"/>
    <w:rsid w:val="00705949"/>
    <w:rsid w:val="00706EF3"/>
    <w:rsid w:val="00707397"/>
    <w:rsid w:val="00711BE2"/>
    <w:rsid w:val="00711EFB"/>
    <w:rsid w:val="00720962"/>
    <w:rsid w:val="007238C9"/>
    <w:rsid w:val="00726CE1"/>
    <w:rsid w:val="00735AD6"/>
    <w:rsid w:val="007437A9"/>
    <w:rsid w:val="007476D3"/>
    <w:rsid w:val="00752B32"/>
    <w:rsid w:val="00752E55"/>
    <w:rsid w:val="007536ED"/>
    <w:rsid w:val="007637FC"/>
    <w:rsid w:val="00765D4A"/>
    <w:rsid w:val="0076710C"/>
    <w:rsid w:val="007705D3"/>
    <w:rsid w:val="00770BD8"/>
    <w:rsid w:val="007932F1"/>
    <w:rsid w:val="007A3CA8"/>
    <w:rsid w:val="007A47F8"/>
    <w:rsid w:val="007A5E0E"/>
    <w:rsid w:val="007A643E"/>
    <w:rsid w:val="007B2A45"/>
    <w:rsid w:val="007B2D1E"/>
    <w:rsid w:val="007B4A8D"/>
    <w:rsid w:val="007B5762"/>
    <w:rsid w:val="007C1690"/>
    <w:rsid w:val="007C37CD"/>
    <w:rsid w:val="007D4412"/>
    <w:rsid w:val="007E3ABE"/>
    <w:rsid w:val="007F1066"/>
    <w:rsid w:val="007F7AFB"/>
    <w:rsid w:val="007F7E03"/>
    <w:rsid w:val="00800D3F"/>
    <w:rsid w:val="00813885"/>
    <w:rsid w:val="008220EC"/>
    <w:rsid w:val="00824DD9"/>
    <w:rsid w:val="00825058"/>
    <w:rsid w:val="00831550"/>
    <w:rsid w:val="008324BB"/>
    <w:rsid w:val="008353CD"/>
    <w:rsid w:val="00835B08"/>
    <w:rsid w:val="00865D32"/>
    <w:rsid w:val="0086618F"/>
    <w:rsid w:val="00870795"/>
    <w:rsid w:val="00870FB7"/>
    <w:rsid w:val="008754C2"/>
    <w:rsid w:val="00882B11"/>
    <w:rsid w:val="00887EE6"/>
    <w:rsid w:val="00893A44"/>
    <w:rsid w:val="0089626A"/>
    <w:rsid w:val="008A1CAB"/>
    <w:rsid w:val="008C7A83"/>
    <w:rsid w:val="008D5519"/>
    <w:rsid w:val="008E1861"/>
    <w:rsid w:val="008E328E"/>
    <w:rsid w:val="008E54E3"/>
    <w:rsid w:val="008F556E"/>
    <w:rsid w:val="00905139"/>
    <w:rsid w:val="0090611A"/>
    <w:rsid w:val="00907698"/>
    <w:rsid w:val="0090792A"/>
    <w:rsid w:val="009131E6"/>
    <w:rsid w:val="00925451"/>
    <w:rsid w:val="009355B4"/>
    <w:rsid w:val="00945A86"/>
    <w:rsid w:val="009557A1"/>
    <w:rsid w:val="0095599F"/>
    <w:rsid w:val="0096015D"/>
    <w:rsid w:val="00961493"/>
    <w:rsid w:val="0096716E"/>
    <w:rsid w:val="009708E3"/>
    <w:rsid w:val="009712F5"/>
    <w:rsid w:val="0097367A"/>
    <w:rsid w:val="009825F5"/>
    <w:rsid w:val="009838AF"/>
    <w:rsid w:val="00983B65"/>
    <w:rsid w:val="009849E4"/>
    <w:rsid w:val="00984F22"/>
    <w:rsid w:val="00992745"/>
    <w:rsid w:val="009A4C0D"/>
    <w:rsid w:val="009C3C41"/>
    <w:rsid w:val="009D77DA"/>
    <w:rsid w:val="009F0B06"/>
    <w:rsid w:val="009F115A"/>
    <w:rsid w:val="009F2463"/>
    <w:rsid w:val="009F5F68"/>
    <w:rsid w:val="00A01DF1"/>
    <w:rsid w:val="00A02701"/>
    <w:rsid w:val="00A06DA8"/>
    <w:rsid w:val="00A16BC4"/>
    <w:rsid w:val="00A21D0F"/>
    <w:rsid w:val="00A42A52"/>
    <w:rsid w:val="00A43047"/>
    <w:rsid w:val="00A44371"/>
    <w:rsid w:val="00A56DC0"/>
    <w:rsid w:val="00A6353B"/>
    <w:rsid w:val="00A63F80"/>
    <w:rsid w:val="00A77B45"/>
    <w:rsid w:val="00A91392"/>
    <w:rsid w:val="00A922F6"/>
    <w:rsid w:val="00A93E13"/>
    <w:rsid w:val="00A9436E"/>
    <w:rsid w:val="00A9695D"/>
    <w:rsid w:val="00AB32B2"/>
    <w:rsid w:val="00AB5531"/>
    <w:rsid w:val="00AB7C90"/>
    <w:rsid w:val="00AC0169"/>
    <w:rsid w:val="00AC0ADF"/>
    <w:rsid w:val="00AC46E8"/>
    <w:rsid w:val="00AC55E2"/>
    <w:rsid w:val="00AD2B31"/>
    <w:rsid w:val="00AE3D77"/>
    <w:rsid w:val="00AE5722"/>
    <w:rsid w:val="00B040DE"/>
    <w:rsid w:val="00B10F86"/>
    <w:rsid w:val="00B13555"/>
    <w:rsid w:val="00B141B9"/>
    <w:rsid w:val="00B158F0"/>
    <w:rsid w:val="00B204B4"/>
    <w:rsid w:val="00B20DB1"/>
    <w:rsid w:val="00B322B9"/>
    <w:rsid w:val="00B33F68"/>
    <w:rsid w:val="00B46BC0"/>
    <w:rsid w:val="00B648B5"/>
    <w:rsid w:val="00B73912"/>
    <w:rsid w:val="00B75F88"/>
    <w:rsid w:val="00B93446"/>
    <w:rsid w:val="00B9344F"/>
    <w:rsid w:val="00BA0CF7"/>
    <w:rsid w:val="00BA26C4"/>
    <w:rsid w:val="00BA3097"/>
    <w:rsid w:val="00BB3C99"/>
    <w:rsid w:val="00BC5651"/>
    <w:rsid w:val="00BC7325"/>
    <w:rsid w:val="00BD1CAC"/>
    <w:rsid w:val="00BD7491"/>
    <w:rsid w:val="00BE31C0"/>
    <w:rsid w:val="00BE4676"/>
    <w:rsid w:val="00BF1A8A"/>
    <w:rsid w:val="00BF5073"/>
    <w:rsid w:val="00BF656C"/>
    <w:rsid w:val="00BF6A9B"/>
    <w:rsid w:val="00BF6E35"/>
    <w:rsid w:val="00C03C9C"/>
    <w:rsid w:val="00C067C5"/>
    <w:rsid w:val="00C0717A"/>
    <w:rsid w:val="00C1035F"/>
    <w:rsid w:val="00C14E1A"/>
    <w:rsid w:val="00C21511"/>
    <w:rsid w:val="00C222B1"/>
    <w:rsid w:val="00C30310"/>
    <w:rsid w:val="00C31C23"/>
    <w:rsid w:val="00C350C8"/>
    <w:rsid w:val="00C3582D"/>
    <w:rsid w:val="00C36186"/>
    <w:rsid w:val="00C40BE8"/>
    <w:rsid w:val="00C4488D"/>
    <w:rsid w:val="00C47EC4"/>
    <w:rsid w:val="00C55EFC"/>
    <w:rsid w:val="00C57514"/>
    <w:rsid w:val="00C66D35"/>
    <w:rsid w:val="00C81988"/>
    <w:rsid w:val="00C8361A"/>
    <w:rsid w:val="00C8581B"/>
    <w:rsid w:val="00C91462"/>
    <w:rsid w:val="00CA2D8A"/>
    <w:rsid w:val="00CA5C2F"/>
    <w:rsid w:val="00CB170D"/>
    <w:rsid w:val="00CB4C56"/>
    <w:rsid w:val="00CB528B"/>
    <w:rsid w:val="00CC02A3"/>
    <w:rsid w:val="00CC0547"/>
    <w:rsid w:val="00CC4841"/>
    <w:rsid w:val="00CE1965"/>
    <w:rsid w:val="00CE2C57"/>
    <w:rsid w:val="00CE38EF"/>
    <w:rsid w:val="00CF133C"/>
    <w:rsid w:val="00CF5B97"/>
    <w:rsid w:val="00D157E4"/>
    <w:rsid w:val="00D27A83"/>
    <w:rsid w:val="00D27E2B"/>
    <w:rsid w:val="00D31168"/>
    <w:rsid w:val="00D34AE6"/>
    <w:rsid w:val="00D43AAB"/>
    <w:rsid w:val="00D50135"/>
    <w:rsid w:val="00D51C2C"/>
    <w:rsid w:val="00D53523"/>
    <w:rsid w:val="00D54AE4"/>
    <w:rsid w:val="00D662D0"/>
    <w:rsid w:val="00D7351D"/>
    <w:rsid w:val="00D81F0B"/>
    <w:rsid w:val="00D835C5"/>
    <w:rsid w:val="00D83857"/>
    <w:rsid w:val="00D847E2"/>
    <w:rsid w:val="00D849FD"/>
    <w:rsid w:val="00D9037F"/>
    <w:rsid w:val="00DA5EB1"/>
    <w:rsid w:val="00DA62D2"/>
    <w:rsid w:val="00DA638A"/>
    <w:rsid w:val="00DA6F6F"/>
    <w:rsid w:val="00DB11DE"/>
    <w:rsid w:val="00DB4AD6"/>
    <w:rsid w:val="00DD3779"/>
    <w:rsid w:val="00DD3C90"/>
    <w:rsid w:val="00DE3FF2"/>
    <w:rsid w:val="00DE45CF"/>
    <w:rsid w:val="00DE7AD4"/>
    <w:rsid w:val="00E00AF1"/>
    <w:rsid w:val="00E01BAA"/>
    <w:rsid w:val="00E2089E"/>
    <w:rsid w:val="00E23421"/>
    <w:rsid w:val="00E27B9E"/>
    <w:rsid w:val="00E55DB7"/>
    <w:rsid w:val="00E6164C"/>
    <w:rsid w:val="00E651A4"/>
    <w:rsid w:val="00E6533F"/>
    <w:rsid w:val="00E722F8"/>
    <w:rsid w:val="00E82FA0"/>
    <w:rsid w:val="00E855C4"/>
    <w:rsid w:val="00E870B1"/>
    <w:rsid w:val="00EA66CC"/>
    <w:rsid w:val="00EB6AC2"/>
    <w:rsid w:val="00EC14C0"/>
    <w:rsid w:val="00EC4BF1"/>
    <w:rsid w:val="00EC7338"/>
    <w:rsid w:val="00EC7491"/>
    <w:rsid w:val="00EC7C60"/>
    <w:rsid w:val="00ED3DC1"/>
    <w:rsid w:val="00ED5870"/>
    <w:rsid w:val="00EE5BA0"/>
    <w:rsid w:val="00EE6962"/>
    <w:rsid w:val="00EE6D57"/>
    <w:rsid w:val="00EF0FE3"/>
    <w:rsid w:val="00EF16D0"/>
    <w:rsid w:val="00EF1C85"/>
    <w:rsid w:val="00EF454F"/>
    <w:rsid w:val="00F025C7"/>
    <w:rsid w:val="00F11290"/>
    <w:rsid w:val="00F140C3"/>
    <w:rsid w:val="00F153B4"/>
    <w:rsid w:val="00F368B5"/>
    <w:rsid w:val="00F51A06"/>
    <w:rsid w:val="00F56C0D"/>
    <w:rsid w:val="00F66AE2"/>
    <w:rsid w:val="00F70882"/>
    <w:rsid w:val="00F70E4E"/>
    <w:rsid w:val="00F7561B"/>
    <w:rsid w:val="00F77559"/>
    <w:rsid w:val="00F96D5E"/>
    <w:rsid w:val="00FA15C3"/>
    <w:rsid w:val="00FB3806"/>
    <w:rsid w:val="00FB6F3E"/>
    <w:rsid w:val="00FC3DC5"/>
    <w:rsid w:val="00FC5405"/>
    <w:rsid w:val="00FD47A7"/>
    <w:rsid w:val="00FE2300"/>
    <w:rsid w:val="00F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17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55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sz w:val="23"/>
      <w:szCs w:val="23"/>
      <w:lang w:eastAsia="pt-BR"/>
    </w:rPr>
  </w:style>
  <w:style w:type="character" w:customStyle="1" w:styleId="A14">
    <w:name w:val="A14"/>
    <w:uiPriority w:val="99"/>
    <w:rsid w:val="00F70E4E"/>
    <w:rPr>
      <w:rFonts w:cs="Garamond BookCondensed"/>
      <w:color w:val="000000"/>
      <w:sz w:val="26"/>
      <w:szCs w:val="26"/>
    </w:rPr>
  </w:style>
  <w:style w:type="table" w:styleId="Tabelacomgrade">
    <w:name w:val="Table Grid"/>
    <w:basedOn w:val="Tabelanormal"/>
    <w:uiPriority w:val="59"/>
    <w:rsid w:val="00C66D3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B6AC2"/>
    <w:pPr>
      <w:spacing w:before="0" w:after="0"/>
      <w:jc w:val="center"/>
    </w:pPr>
    <w:rPr>
      <w:rFonts w:ascii="Times New Roman" w:eastAsia="Times New Roman" w:hAnsi="Times New Roman" w:cs="Times New Roman"/>
      <w:noProof w:val="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B6A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E54E3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8E54E3"/>
    <w:rPr>
      <w:noProof/>
    </w:rPr>
  </w:style>
  <w:style w:type="paragraph" w:styleId="Rodap">
    <w:name w:val="footer"/>
    <w:basedOn w:val="Normal"/>
    <w:link w:val="RodapChar"/>
    <w:uiPriority w:val="99"/>
    <w:unhideWhenUsed/>
    <w:rsid w:val="008E54E3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8E54E3"/>
    <w:rPr>
      <w:noProof/>
    </w:rPr>
  </w:style>
  <w:style w:type="paragraph" w:styleId="Textodenotaderodap">
    <w:name w:val="footnote text"/>
    <w:basedOn w:val="Normal"/>
    <w:link w:val="TextodenotaderodapChar"/>
    <w:uiPriority w:val="99"/>
    <w:rsid w:val="008E54E3"/>
    <w:pPr>
      <w:spacing w:before="0" w:after="0"/>
      <w:jc w:val="left"/>
    </w:pPr>
    <w:rPr>
      <w:rFonts w:ascii="Times New Roman" w:eastAsia="Times New Roman" w:hAnsi="Times New Roman" w:cs="Times New Roman"/>
      <w:noProof w:val="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E54E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8E54E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64257"/>
    <w:pPr>
      <w:spacing w:before="0" w:after="0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64257"/>
    <w:rPr>
      <w:noProof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64257"/>
    <w:rPr>
      <w:vertAlign w:val="superscript"/>
    </w:rPr>
  </w:style>
  <w:style w:type="character" w:customStyle="1" w:styleId="hps">
    <w:name w:val="hps"/>
    <w:basedOn w:val="Fontepargpadro"/>
    <w:rsid w:val="00583CA1"/>
  </w:style>
  <w:style w:type="character" w:customStyle="1" w:styleId="apple-style-span">
    <w:name w:val="apple-style-span"/>
    <w:basedOn w:val="Fontepargpadro"/>
    <w:rsid w:val="003C26DA"/>
  </w:style>
  <w:style w:type="paragraph" w:customStyle="1" w:styleId="DecimalAligned">
    <w:name w:val="Decimal Aligned"/>
    <w:basedOn w:val="Normal"/>
    <w:uiPriority w:val="40"/>
    <w:qFormat/>
    <w:rsid w:val="00CE1965"/>
    <w:pPr>
      <w:tabs>
        <w:tab w:val="decimal" w:pos="360"/>
      </w:tabs>
      <w:spacing w:before="0" w:after="200" w:line="276" w:lineRule="auto"/>
      <w:jc w:val="left"/>
    </w:pPr>
    <w:rPr>
      <w:rFonts w:eastAsiaTheme="minorEastAsia"/>
      <w:noProof w:val="0"/>
    </w:rPr>
  </w:style>
  <w:style w:type="character" w:styleId="nfaseSutil">
    <w:name w:val="Subtle Emphasis"/>
    <w:basedOn w:val="Fontepargpadro"/>
    <w:uiPriority w:val="19"/>
    <w:qFormat/>
    <w:rsid w:val="00CE1965"/>
    <w:rPr>
      <w:rFonts w:eastAsiaTheme="minorEastAsia" w:cstheme="minorBidi"/>
      <w:bCs w:val="0"/>
      <w:i/>
      <w:iCs/>
      <w:color w:val="808080" w:themeColor="text1" w:themeTint="7F"/>
      <w:szCs w:val="22"/>
      <w:lang w:val="pt-BR"/>
    </w:rPr>
  </w:style>
  <w:style w:type="table" w:customStyle="1" w:styleId="SombreamentoClaro-nfase11">
    <w:name w:val="Sombreamento Claro - Ênfase 11"/>
    <w:basedOn w:val="Tabelanormal"/>
    <w:uiPriority w:val="60"/>
    <w:rsid w:val="00CE1965"/>
    <w:pPr>
      <w:spacing w:before="0" w:after="0"/>
      <w:jc w:val="left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Fontepargpadro"/>
    <w:uiPriority w:val="99"/>
    <w:unhideWhenUsed/>
    <w:rsid w:val="00CC0547"/>
    <w:rPr>
      <w:color w:val="0000FF" w:themeColor="hyperlink"/>
      <w:u w:val="single"/>
    </w:rPr>
  </w:style>
  <w:style w:type="table" w:customStyle="1" w:styleId="SombreamentoClaro1">
    <w:name w:val="Sombreamento Claro1"/>
    <w:basedOn w:val="Tabelanormal"/>
    <w:uiPriority w:val="60"/>
    <w:rsid w:val="00633D9A"/>
    <w:pPr>
      <w:spacing w:before="0"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">
    <w:name w:val="Light Shading"/>
    <w:basedOn w:val="Tabelanormal"/>
    <w:uiPriority w:val="60"/>
    <w:rsid w:val="00D43AAB"/>
    <w:pPr>
      <w:spacing w:before="0"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8754C2"/>
    <w:pPr>
      <w:autoSpaceDE w:val="0"/>
      <w:autoSpaceDN w:val="0"/>
      <w:adjustRightInd w:val="0"/>
      <w:spacing w:before="0" w:after="0"/>
      <w:jc w:val="left"/>
    </w:pPr>
    <w:rPr>
      <w:rFonts w:ascii="Cambria" w:hAnsi="Cambria" w:cs="Cambria"/>
      <w:color w:val="000000"/>
      <w:sz w:val="24"/>
      <w:szCs w:val="24"/>
    </w:rPr>
  </w:style>
  <w:style w:type="character" w:customStyle="1" w:styleId="A0">
    <w:name w:val="A0"/>
    <w:uiPriority w:val="99"/>
    <w:rsid w:val="008754C2"/>
    <w:rPr>
      <w:rFonts w:cs="Cambria"/>
      <w:b/>
      <w:bCs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C1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17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55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sz w:val="23"/>
      <w:szCs w:val="23"/>
      <w:lang w:eastAsia="pt-BR"/>
    </w:rPr>
  </w:style>
  <w:style w:type="character" w:customStyle="1" w:styleId="A14">
    <w:name w:val="A14"/>
    <w:uiPriority w:val="99"/>
    <w:rsid w:val="00F70E4E"/>
    <w:rPr>
      <w:rFonts w:cs="Garamond BookCondensed"/>
      <w:color w:val="000000"/>
      <w:sz w:val="26"/>
      <w:szCs w:val="26"/>
    </w:rPr>
  </w:style>
  <w:style w:type="table" w:styleId="Tabelacomgrade">
    <w:name w:val="Table Grid"/>
    <w:basedOn w:val="Tabelanormal"/>
    <w:uiPriority w:val="59"/>
    <w:rsid w:val="00C66D3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B6AC2"/>
    <w:pPr>
      <w:spacing w:before="0" w:after="0"/>
      <w:jc w:val="center"/>
    </w:pPr>
    <w:rPr>
      <w:rFonts w:ascii="Times New Roman" w:eastAsia="Times New Roman" w:hAnsi="Times New Roman" w:cs="Times New Roman"/>
      <w:noProof w:val="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B6A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E54E3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8E54E3"/>
    <w:rPr>
      <w:noProof/>
    </w:rPr>
  </w:style>
  <w:style w:type="paragraph" w:styleId="Rodap">
    <w:name w:val="footer"/>
    <w:basedOn w:val="Normal"/>
    <w:link w:val="RodapChar"/>
    <w:uiPriority w:val="99"/>
    <w:unhideWhenUsed/>
    <w:rsid w:val="008E54E3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8E54E3"/>
    <w:rPr>
      <w:noProof/>
    </w:rPr>
  </w:style>
  <w:style w:type="paragraph" w:styleId="Textodenotaderodap">
    <w:name w:val="footnote text"/>
    <w:basedOn w:val="Normal"/>
    <w:link w:val="TextodenotaderodapChar"/>
    <w:uiPriority w:val="99"/>
    <w:rsid w:val="008E54E3"/>
    <w:pPr>
      <w:spacing w:before="0" w:after="0"/>
      <w:jc w:val="left"/>
    </w:pPr>
    <w:rPr>
      <w:rFonts w:ascii="Times New Roman" w:eastAsia="Times New Roman" w:hAnsi="Times New Roman" w:cs="Times New Roman"/>
      <w:noProof w:val="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E54E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8E54E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64257"/>
    <w:pPr>
      <w:spacing w:before="0" w:after="0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64257"/>
    <w:rPr>
      <w:noProof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64257"/>
    <w:rPr>
      <w:vertAlign w:val="superscript"/>
    </w:rPr>
  </w:style>
  <w:style w:type="character" w:customStyle="1" w:styleId="hps">
    <w:name w:val="hps"/>
    <w:basedOn w:val="Fontepargpadro"/>
    <w:rsid w:val="00583CA1"/>
  </w:style>
  <w:style w:type="character" w:customStyle="1" w:styleId="apple-style-span">
    <w:name w:val="apple-style-span"/>
    <w:basedOn w:val="Fontepargpadro"/>
    <w:rsid w:val="003C26DA"/>
  </w:style>
  <w:style w:type="paragraph" w:customStyle="1" w:styleId="DecimalAligned">
    <w:name w:val="Decimal Aligned"/>
    <w:basedOn w:val="Normal"/>
    <w:uiPriority w:val="40"/>
    <w:qFormat/>
    <w:rsid w:val="00CE1965"/>
    <w:pPr>
      <w:tabs>
        <w:tab w:val="decimal" w:pos="360"/>
      </w:tabs>
      <w:spacing w:before="0" w:after="200" w:line="276" w:lineRule="auto"/>
      <w:jc w:val="left"/>
    </w:pPr>
    <w:rPr>
      <w:rFonts w:eastAsiaTheme="minorEastAsia"/>
      <w:noProof w:val="0"/>
    </w:rPr>
  </w:style>
  <w:style w:type="character" w:styleId="nfaseSutil">
    <w:name w:val="Subtle Emphasis"/>
    <w:basedOn w:val="Fontepargpadro"/>
    <w:uiPriority w:val="19"/>
    <w:qFormat/>
    <w:rsid w:val="00CE1965"/>
    <w:rPr>
      <w:rFonts w:eastAsiaTheme="minorEastAsia" w:cstheme="minorBidi"/>
      <w:bCs w:val="0"/>
      <w:i/>
      <w:iCs/>
      <w:color w:val="808080" w:themeColor="text1" w:themeTint="7F"/>
      <w:szCs w:val="22"/>
      <w:lang w:val="pt-BR"/>
    </w:rPr>
  </w:style>
  <w:style w:type="table" w:customStyle="1" w:styleId="SombreamentoClaro-nfase11">
    <w:name w:val="Sombreamento Claro - Ênfase 11"/>
    <w:basedOn w:val="Tabelanormal"/>
    <w:uiPriority w:val="60"/>
    <w:rsid w:val="00CE1965"/>
    <w:pPr>
      <w:spacing w:before="0" w:after="0"/>
      <w:jc w:val="left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Fontepargpadro"/>
    <w:uiPriority w:val="99"/>
    <w:unhideWhenUsed/>
    <w:rsid w:val="00CC0547"/>
    <w:rPr>
      <w:color w:val="0000FF" w:themeColor="hyperlink"/>
      <w:u w:val="single"/>
    </w:rPr>
  </w:style>
  <w:style w:type="table" w:customStyle="1" w:styleId="SombreamentoClaro1">
    <w:name w:val="Sombreamento Claro1"/>
    <w:basedOn w:val="Tabelanormal"/>
    <w:uiPriority w:val="60"/>
    <w:rsid w:val="00633D9A"/>
    <w:pPr>
      <w:spacing w:before="0"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">
    <w:name w:val="Light Shading"/>
    <w:basedOn w:val="Tabelanormal"/>
    <w:uiPriority w:val="60"/>
    <w:rsid w:val="00D43AAB"/>
    <w:pPr>
      <w:spacing w:before="0"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8754C2"/>
    <w:pPr>
      <w:autoSpaceDE w:val="0"/>
      <w:autoSpaceDN w:val="0"/>
      <w:adjustRightInd w:val="0"/>
      <w:spacing w:before="0" w:after="0"/>
      <w:jc w:val="left"/>
    </w:pPr>
    <w:rPr>
      <w:rFonts w:ascii="Cambria" w:hAnsi="Cambria" w:cs="Cambria"/>
      <w:color w:val="000000"/>
      <w:sz w:val="24"/>
      <w:szCs w:val="24"/>
    </w:rPr>
  </w:style>
  <w:style w:type="character" w:customStyle="1" w:styleId="A0">
    <w:name w:val="A0"/>
    <w:uiPriority w:val="99"/>
    <w:rsid w:val="008754C2"/>
    <w:rPr>
      <w:rFonts w:cs="Cambria"/>
      <w:b/>
      <w:bCs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C1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8D8D8D"/>
                <w:right w:val="none" w:sz="0" w:space="0" w:color="auto"/>
              </w:divBdr>
              <w:divsChild>
                <w:div w:id="16629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8D8D8D"/>
                <w:right w:val="none" w:sz="0" w:space="0" w:color="auto"/>
              </w:divBdr>
              <w:divsChild>
                <w:div w:id="5884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flnunes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D327C-E265-4586-9AE4-939BE458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17</Pages>
  <Words>5100</Words>
  <Characters>27544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Simony</dc:creator>
  <cp:lastModifiedBy>Valued Acer Customer</cp:lastModifiedBy>
  <cp:revision>34</cp:revision>
  <dcterms:created xsi:type="dcterms:W3CDTF">2012-04-24T01:37:00Z</dcterms:created>
  <dcterms:modified xsi:type="dcterms:W3CDTF">2013-12-10T16:41:00Z</dcterms:modified>
</cp:coreProperties>
</file>